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274" w:rsidRDefault="00695274" w:rsidP="00406705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274">
        <w:rPr>
          <w:rFonts w:ascii="Times New Roman" w:hAnsi="Times New Roman" w:cs="Times New Roman"/>
          <w:b/>
          <w:sz w:val="28"/>
          <w:szCs w:val="28"/>
        </w:rPr>
        <w:t>3 КОНТРОЛЬ ЗНАНИЙ</w:t>
      </w:r>
    </w:p>
    <w:p w:rsidR="00406705" w:rsidRPr="00695274" w:rsidRDefault="00406705" w:rsidP="00406705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5274" w:rsidRPr="00406705" w:rsidRDefault="00406705" w:rsidP="00406705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6705">
        <w:rPr>
          <w:rFonts w:ascii="Times New Roman" w:hAnsi="Times New Roman" w:cs="Times New Roman"/>
          <w:b/>
          <w:sz w:val="30"/>
          <w:szCs w:val="30"/>
        </w:rPr>
        <w:t>3.1 Перечень вопросов к экзамену</w:t>
      </w:r>
    </w:p>
    <w:p w:rsidR="002A5394" w:rsidRPr="002A5394" w:rsidRDefault="002A5394" w:rsidP="00406705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394">
        <w:rPr>
          <w:rFonts w:ascii="Times New Roman" w:hAnsi="Times New Roman" w:cs="Times New Roman"/>
          <w:b/>
          <w:sz w:val="28"/>
          <w:szCs w:val="28"/>
        </w:rPr>
        <w:t>ПОПУЛЯЦИИ: ЭКОЛОГИЯ И УПРАВЛЕНИЕ</w:t>
      </w:r>
    </w:p>
    <w:p w:rsidR="003B6D55" w:rsidRPr="005E6AC8" w:rsidRDefault="003B6D55" w:rsidP="00406705">
      <w:pPr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</w:p>
    <w:p w:rsidR="003B6D55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 xml:space="preserve">1. Популяционная биология в системе биологических наук. Значение популяционных исследований для прикладной биологии. </w:t>
      </w:r>
    </w:p>
    <w:p w:rsidR="003B6D55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 xml:space="preserve">2. Популяция. История появления и становления понятия, определения. Эволюционно-генетическое и эколого-демографическое направления в исследовании популяций. </w:t>
      </w:r>
    </w:p>
    <w:p w:rsidR="00AA7A62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>3. Особенности популяций растений и грибов, разных групп животных.</w:t>
      </w:r>
    </w:p>
    <w:p w:rsidR="003B6D55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>4. Понятия «</w:t>
      </w:r>
      <w:proofErr w:type="spellStart"/>
      <w:r w:rsidRPr="005E6AC8">
        <w:rPr>
          <w:rFonts w:ascii="Times New Roman" w:hAnsi="Times New Roman" w:cs="Times New Roman"/>
          <w:sz w:val="28"/>
          <w:szCs w:val="28"/>
        </w:rPr>
        <w:t>ценопопуляция</w:t>
      </w:r>
      <w:proofErr w:type="spellEnd"/>
      <w:r w:rsidRPr="005E6AC8">
        <w:rPr>
          <w:rFonts w:ascii="Times New Roman" w:hAnsi="Times New Roman" w:cs="Times New Roman"/>
          <w:sz w:val="28"/>
          <w:szCs w:val="28"/>
        </w:rPr>
        <w:t xml:space="preserve">» и «элементарная демографическая единица ОДЕ)». </w:t>
      </w:r>
    </w:p>
    <w:p w:rsidR="003B6D55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 xml:space="preserve">5. Критерии выделения популяций у разных групп организмов. Примеры выделения популяций в природе. </w:t>
      </w:r>
    </w:p>
    <w:p w:rsidR="003B6D55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 xml:space="preserve">6. Представление об элементе (счетной единице) популяции. Морфологическая и </w:t>
      </w:r>
      <w:proofErr w:type="spellStart"/>
      <w:r w:rsidRPr="005E6AC8">
        <w:rPr>
          <w:rFonts w:ascii="Times New Roman" w:hAnsi="Times New Roman" w:cs="Times New Roman"/>
          <w:sz w:val="28"/>
          <w:szCs w:val="28"/>
        </w:rPr>
        <w:t>фитоценотическая</w:t>
      </w:r>
      <w:proofErr w:type="spellEnd"/>
      <w:r w:rsidRPr="005E6AC8">
        <w:rPr>
          <w:rFonts w:ascii="Times New Roman" w:hAnsi="Times New Roman" w:cs="Times New Roman"/>
          <w:sz w:val="28"/>
          <w:szCs w:val="28"/>
        </w:rPr>
        <w:t xml:space="preserve"> счетные единицы и их использование при изучении популяции растений, имеющих разные типы </w:t>
      </w:r>
      <w:proofErr w:type="spellStart"/>
      <w:r w:rsidRPr="005E6AC8">
        <w:rPr>
          <w:rFonts w:ascii="Times New Roman" w:hAnsi="Times New Roman" w:cs="Times New Roman"/>
          <w:sz w:val="28"/>
          <w:szCs w:val="28"/>
        </w:rPr>
        <w:t>биоморф</w:t>
      </w:r>
      <w:proofErr w:type="spellEnd"/>
      <w:r w:rsidRPr="005E6AC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6D55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 xml:space="preserve">7. Размер популяции. Общая численность популяции. </w:t>
      </w:r>
    </w:p>
    <w:p w:rsidR="003B6D55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 xml:space="preserve">8. Подходы к определению ареала популяции у разных групп. </w:t>
      </w:r>
    </w:p>
    <w:p w:rsidR="003B6D55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 xml:space="preserve">9. Подходы к определению площади популяции у разных групп. </w:t>
      </w:r>
    </w:p>
    <w:p w:rsidR="003B6D55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 xml:space="preserve">10. Подходы к оценке числа особей в популяции у разных групп. </w:t>
      </w:r>
    </w:p>
    <w:p w:rsidR="003B6D55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 xml:space="preserve">11. Плотность популяции (средняя, экологическая) и способы ее определения. </w:t>
      </w:r>
    </w:p>
    <w:p w:rsidR="003B6D55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 xml:space="preserve">12. Факторы, влияющие на величину популяции. Понятие о минимальной и эффективной величине популяции. </w:t>
      </w:r>
    </w:p>
    <w:p w:rsidR="003B6D55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 xml:space="preserve">13. Пространственное распределение особей по площади: методы изучения, интерпретация полученных кривых распределения. </w:t>
      </w:r>
    </w:p>
    <w:p w:rsidR="003B6D55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>14. Факторы, определяющие пространственную структуру популяции.</w:t>
      </w:r>
    </w:p>
    <w:p w:rsidR="003B6D55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 xml:space="preserve">15. Абсолютный и относительный возраст организма. Астрономический и репродуктивный возраст. </w:t>
      </w:r>
    </w:p>
    <w:p w:rsidR="003B6D55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>1</w:t>
      </w:r>
      <w:r w:rsidR="00AA7A62">
        <w:rPr>
          <w:rFonts w:ascii="Times New Roman" w:hAnsi="Times New Roman" w:cs="Times New Roman"/>
          <w:sz w:val="28"/>
          <w:szCs w:val="28"/>
        </w:rPr>
        <w:t>6</w:t>
      </w:r>
      <w:r w:rsidRPr="005E6AC8">
        <w:rPr>
          <w:rFonts w:ascii="Times New Roman" w:hAnsi="Times New Roman" w:cs="Times New Roman"/>
          <w:sz w:val="28"/>
          <w:szCs w:val="28"/>
        </w:rPr>
        <w:t xml:space="preserve">. Возрастные (демографические) пирамиды как средство отображения возрастной структуры популяции. </w:t>
      </w:r>
    </w:p>
    <w:p w:rsidR="003B6D55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>1</w:t>
      </w:r>
      <w:r w:rsidR="00AA7A62">
        <w:rPr>
          <w:rFonts w:ascii="Times New Roman" w:hAnsi="Times New Roman" w:cs="Times New Roman"/>
          <w:sz w:val="28"/>
          <w:szCs w:val="28"/>
        </w:rPr>
        <w:t>7</w:t>
      </w:r>
      <w:r w:rsidRPr="005E6AC8">
        <w:rPr>
          <w:rFonts w:ascii="Times New Roman" w:hAnsi="Times New Roman" w:cs="Times New Roman"/>
          <w:sz w:val="28"/>
          <w:szCs w:val="28"/>
        </w:rPr>
        <w:t xml:space="preserve">. Концепция дискретного описания онтогенеза. Типы онтогенеза растений, его периодизация. </w:t>
      </w:r>
    </w:p>
    <w:p w:rsidR="003B6D55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>1</w:t>
      </w:r>
      <w:r w:rsidR="00AA7A62">
        <w:rPr>
          <w:rFonts w:ascii="Times New Roman" w:hAnsi="Times New Roman" w:cs="Times New Roman"/>
          <w:sz w:val="28"/>
          <w:szCs w:val="28"/>
        </w:rPr>
        <w:t>8</w:t>
      </w:r>
      <w:r w:rsidRPr="005E6AC8">
        <w:rPr>
          <w:rFonts w:ascii="Times New Roman" w:hAnsi="Times New Roman" w:cs="Times New Roman"/>
          <w:sz w:val="28"/>
          <w:szCs w:val="28"/>
        </w:rPr>
        <w:t xml:space="preserve">. Понятие о возрастных группах. Классификация популяций по спектру возрастных состояний. </w:t>
      </w:r>
    </w:p>
    <w:p w:rsidR="003B6D55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>1</w:t>
      </w:r>
      <w:r w:rsidR="00AA7A62">
        <w:rPr>
          <w:rFonts w:ascii="Times New Roman" w:hAnsi="Times New Roman" w:cs="Times New Roman"/>
          <w:sz w:val="28"/>
          <w:szCs w:val="28"/>
        </w:rPr>
        <w:t>9</w:t>
      </w:r>
      <w:r w:rsidRPr="005E6AC8">
        <w:rPr>
          <w:rFonts w:ascii="Times New Roman" w:hAnsi="Times New Roman" w:cs="Times New Roman"/>
          <w:sz w:val="28"/>
          <w:szCs w:val="28"/>
        </w:rPr>
        <w:t xml:space="preserve">. Понятие «базовый спектр»; биологические свойства вида, определяющие характер базового спектра; типы базовых спектров, их </w:t>
      </w:r>
      <w:proofErr w:type="spellStart"/>
      <w:r w:rsidRPr="005E6AC8">
        <w:rPr>
          <w:rFonts w:ascii="Times New Roman" w:hAnsi="Times New Roman" w:cs="Times New Roman"/>
          <w:sz w:val="28"/>
          <w:szCs w:val="28"/>
        </w:rPr>
        <w:t>полночленность</w:t>
      </w:r>
      <w:proofErr w:type="spellEnd"/>
      <w:r w:rsidRPr="005E6AC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E6AC8">
        <w:rPr>
          <w:rFonts w:ascii="Times New Roman" w:hAnsi="Times New Roman" w:cs="Times New Roman"/>
          <w:sz w:val="28"/>
          <w:szCs w:val="28"/>
        </w:rPr>
        <w:t>неполночленность</w:t>
      </w:r>
      <w:proofErr w:type="spellEnd"/>
      <w:r w:rsidRPr="005E6AC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6D55" w:rsidRDefault="00AA7A62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5E6AC8" w:rsidRPr="005E6AC8">
        <w:rPr>
          <w:rFonts w:ascii="Times New Roman" w:hAnsi="Times New Roman" w:cs="Times New Roman"/>
          <w:sz w:val="28"/>
          <w:szCs w:val="28"/>
        </w:rPr>
        <w:t xml:space="preserve">. Особенности возрастных состояний растений разных жизненных форм. </w:t>
      </w:r>
    </w:p>
    <w:p w:rsidR="003B6D55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>2</w:t>
      </w:r>
      <w:r w:rsidR="00AA7A62">
        <w:rPr>
          <w:rFonts w:ascii="Times New Roman" w:hAnsi="Times New Roman" w:cs="Times New Roman"/>
          <w:sz w:val="28"/>
          <w:szCs w:val="28"/>
        </w:rPr>
        <w:t>1</w:t>
      </w:r>
      <w:r w:rsidRPr="005E6AC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E6AC8">
        <w:rPr>
          <w:rFonts w:ascii="Times New Roman" w:hAnsi="Times New Roman" w:cs="Times New Roman"/>
          <w:sz w:val="28"/>
          <w:szCs w:val="28"/>
        </w:rPr>
        <w:t>Поливариантность</w:t>
      </w:r>
      <w:proofErr w:type="spellEnd"/>
      <w:r w:rsidRPr="005E6AC8">
        <w:rPr>
          <w:rFonts w:ascii="Times New Roman" w:hAnsi="Times New Roman" w:cs="Times New Roman"/>
          <w:sz w:val="28"/>
          <w:szCs w:val="28"/>
        </w:rPr>
        <w:t xml:space="preserve"> развития растений. Классы временной </w:t>
      </w:r>
      <w:proofErr w:type="spellStart"/>
      <w:r w:rsidRPr="005E6AC8">
        <w:rPr>
          <w:rFonts w:ascii="Times New Roman" w:hAnsi="Times New Roman" w:cs="Times New Roman"/>
          <w:sz w:val="28"/>
          <w:szCs w:val="28"/>
        </w:rPr>
        <w:t>поливариантности</w:t>
      </w:r>
      <w:proofErr w:type="spellEnd"/>
      <w:r w:rsidRPr="005E6AC8">
        <w:rPr>
          <w:rFonts w:ascii="Times New Roman" w:hAnsi="Times New Roman" w:cs="Times New Roman"/>
          <w:sz w:val="28"/>
          <w:szCs w:val="28"/>
        </w:rPr>
        <w:t xml:space="preserve"> развития растений. </w:t>
      </w:r>
    </w:p>
    <w:p w:rsidR="003B6D55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>2</w:t>
      </w:r>
      <w:r w:rsidR="00AA7A62">
        <w:rPr>
          <w:rFonts w:ascii="Times New Roman" w:hAnsi="Times New Roman" w:cs="Times New Roman"/>
          <w:sz w:val="28"/>
          <w:szCs w:val="28"/>
        </w:rPr>
        <w:t>2</w:t>
      </w:r>
      <w:r w:rsidRPr="005E6AC8">
        <w:rPr>
          <w:rFonts w:ascii="Times New Roman" w:hAnsi="Times New Roman" w:cs="Times New Roman"/>
          <w:sz w:val="28"/>
          <w:szCs w:val="28"/>
        </w:rPr>
        <w:t xml:space="preserve">. Общее представление о жизненности (жизненном состоянии) особи; </w:t>
      </w:r>
      <w:r w:rsidRPr="005E6AC8">
        <w:rPr>
          <w:rFonts w:ascii="Times New Roman" w:hAnsi="Times New Roman" w:cs="Times New Roman"/>
          <w:sz w:val="28"/>
          <w:szCs w:val="28"/>
        </w:rPr>
        <w:lastRenderedPageBreak/>
        <w:t xml:space="preserve">параметры, ее определяющие. Изменение жизненности особи в ходе онтогенеза. </w:t>
      </w:r>
      <w:proofErr w:type="spellStart"/>
      <w:r w:rsidRPr="005E6AC8">
        <w:rPr>
          <w:rFonts w:ascii="Times New Roman" w:hAnsi="Times New Roman" w:cs="Times New Roman"/>
          <w:sz w:val="28"/>
          <w:szCs w:val="28"/>
        </w:rPr>
        <w:t>Квазисенильность</w:t>
      </w:r>
      <w:proofErr w:type="spellEnd"/>
      <w:r w:rsidRPr="005E6AC8">
        <w:rPr>
          <w:rFonts w:ascii="Times New Roman" w:hAnsi="Times New Roman" w:cs="Times New Roman"/>
          <w:sz w:val="28"/>
          <w:szCs w:val="28"/>
        </w:rPr>
        <w:t xml:space="preserve"> как проявление крайне низкой жизненности. </w:t>
      </w:r>
    </w:p>
    <w:p w:rsidR="003B6D55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>2</w:t>
      </w:r>
      <w:r w:rsidR="00AA7A62">
        <w:rPr>
          <w:rFonts w:ascii="Times New Roman" w:hAnsi="Times New Roman" w:cs="Times New Roman"/>
          <w:sz w:val="28"/>
          <w:szCs w:val="28"/>
        </w:rPr>
        <w:t>3</w:t>
      </w:r>
      <w:r w:rsidRPr="005E6AC8">
        <w:rPr>
          <w:rFonts w:ascii="Times New Roman" w:hAnsi="Times New Roman" w:cs="Times New Roman"/>
          <w:sz w:val="28"/>
          <w:szCs w:val="28"/>
        </w:rPr>
        <w:t xml:space="preserve">. Методы изучения жизненности особей. Понятие «размерные (или </w:t>
      </w:r>
      <w:proofErr w:type="spellStart"/>
      <w:r w:rsidRPr="005E6AC8">
        <w:rPr>
          <w:rFonts w:ascii="Times New Roman" w:hAnsi="Times New Roman" w:cs="Times New Roman"/>
          <w:sz w:val="28"/>
          <w:szCs w:val="28"/>
        </w:rPr>
        <w:t>виталитетные</w:t>
      </w:r>
      <w:proofErr w:type="spellEnd"/>
      <w:r w:rsidRPr="005E6AC8">
        <w:rPr>
          <w:rFonts w:ascii="Times New Roman" w:hAnsi="Times New Roman" w:cs="Times New Roman"/>
          <w:sz w:val="28"/>
          <w:szCs w:val="28"/>
        </w:rPr>
        <w:t>) спектры»</w:t>
      </w:r>
      <w:r w:rsidR="00296204">
        <w:rPr>
          <w:rFonts w:ascii="Times New Roman" w:hAnsi="Times New Roman" w:cs="Times New Roman"/>
          <w:sz w:val="28"/>
          <w:szCs w:val="28"/>
        </w:rPr>
        <w:t>.</w:t>
      </w:r>
    </w:p>
    <w:p w:rsidR="003B6D55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>2</w:t>
      </w:r>
      <w:r w:rsidR="00AA7A62">
        <w:rPr>
          <w:rFonts w:ascii="Times New Roman" w:hAnsi="Times New Roman" w:cs="Times New Roman"/>
          <w:sz w:val="28"/>
          <w:szCs w:val="28"/>
        </w:rPr>
        <w:t>4</w:t>
      </w:r>
      <w:r w:rsidRPr="005E6AC8">
        <w:rPr>
          <w:rFonts w:ascii="Times New Roman" w:hAnsi="Times New Roman" w:cs="Times New Roman"/>
          <w:sz w:val="28"/>
          <w:szCs w:val="28"/>
        </w:rPr>
        <w:t xml:space="preserve">. Оценка жизненного состояния популяции по размерному спектру. Использование размерных спектров в качестве характеристики популяций. </w:t>
      </w:r>
    </w:p>
    <w:p w:rsidR="003B6D55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>2</w:t>
      </w:r>
      <w:r w:rsidR="00AA7A62">
        <w:rPr>
          <w:rFonts w:ascii="Times New Roman" w:hAnsi="Times New Roman" w:cs="Times New Roman"/>
          <w:sz w:val="28"/>
          <w:szCs w:val="28"/>
        </w:rPr>
        <w:t>5</w:t>
      </w:r>
      <w:r w:rsidRPr="005E6AC8">
        <w:rPr>
          <w:rFonts w:ascii="Times New Roman" w:hAnsi="Times New Roman" w:cs="Times New Roman"/>
          <w:sz w:val="28"/>
          <w:szCs w:val="28"/>
        </w:rPr>
        <w:t xml:space="preserve">. Первичное, вторичное и третичное соотношение полов. Возможные причины, вызывающие отклонения в соотношении полов. </w:t>
      </w:r>
    </w:p>
    <w:p w:rsidR="003B6D55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>2</w:t>
      </w:r>
      <w:r w:rsidR="00AA7A62">
        <w:rPr>
          <w:rFonts w:ascii="Times New Roman" w:hAnsi="Times New Roman" w:cs="Times New Roman"/>
          <w:sz w:val="28"/>
          <w:szCs w:val="28"/>
        </w:rPr>
        <w:t>6</w:t>
      </w:r>
      <w:r w:rsidRPr="005E6AC8">
        <w:rPr>
          <w:rFonts w:ascii="Times New Roman" w:hAnsi="Times New Roman" w:cs="Times New Roman"/>
          <w:sz w:val="28"/>
          <w:szCs w:val="28"/>
        </w:rPr>
        <w:t xml:space="preserve">. Современные представления о половом отборе в популяциях. </w:t>
      </w:r>
    </w:p>
    <w:p w:rsidR="003B6D55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>2</w:t>
      </w:r>
      <w:r w:rsidR="00AA7A62">
        <w:rPr>
          <w:rFonts w:ascii="Times New Roman" w:hAnsi="Times New Roman" w:cs="Times New Roman"/>
          <w:sz w:val="28"/>
          <w:szCs w:val="28"/>
        </w:rPr>
        <w:t>7</w:t>
      </w:r>
      <w:r w:rsidRPr="005E6AC8">
        <w:rPr>
          <w:rFonts w:ascii="Times New Roman" w:hAnsi="Times New Roman" w:cs="Times New Roman"/>
          <w:sz w:val="28"/>
          <w:szCs w:val="28"/>
        </w:rPr>
        <w:t xml:space="preserve">. Половая структура популяций высших споровых и семенных растений. </w:t>
      </w:r>
    </w:p>
    <w:p w:rsidR="003B6D55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>2</w:t>
      </w:r>
      <w:r w:rsidR="00AA7A62">
        <w:rPr>
          <w:rFonts w:ascii="Times New Roman" w:hAnsi="Times New Roman" w:cs="Times New Roman"/>
          <w:sz w:val="28"/>
          <w:szCs w:val="28"/>
        </w:rPr>
        <w:t>8</w:t>
      </w:r>
      <w:r w:rsidRPr="005E6AC8">
        <w:rPr>
          <w:rFonts w:ascii="Times New Roman" w:hAnsi="Times New Roman" w:cs="Times New Roman"/>
          <w:sz w:val="28"/>
          <w:szCs w:val="28"/>
        </w:rPr>
        <w:t xml:space="preserve">. Генетическая гетерогенность популяций. Факторы динамики генетической структуры популяций. </w:t>
      </w:r>
    </w:p>
    <w:p w:rsidR="003B6D55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>2</w:t>
      </w:r>
      <w:r w:rsidR="00AA7A62">
        <w:rPr>
          <w:rFonts w:ascii="Times New Roman" w:hAnsi="Times New Roman" w:cs="Times New Roman"/>
          <w:sz w:val="28"/>
          <w:szCs w:val="28"/>
        </w:rPr>
        <w:t>9</w:t>
      </w:r>
      <w:r w:rsidRPr="005E6AC8">
        <w:rPr>
          <w:rFonts w:ascii="Times New Roman" w:hAnsi="Times New Roman" w:cs="Times New Roman"/>
          <w:sz w:val="28"/>
          <w:szCs w:val="28"/>
        </w:rPr>
        <w:t xml:space="preserve">. Современные представления о механизмах, обусловливающих генетическую гетерогенность популяций. </w:t>
      </w:r>
    </w:p>
    <w:p w:rsidR="003B6D55" w:rsidRDefault="00AA7A62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5E6AC8" w:rsidRPr="005E6AC8">
        <w:rPr>
          <w:rFonts w:ascii="Times New Roman" w:hAnsi="Times New Roman" w:cs="Times New Roman"/>
          <w:sz w:val="28"/>
          <w:szCs w:val="28"/>
        </w:rPr>
        <w:t xml:space="preserve">. Ген и фен. Выделение фенов. Применение фенов в популяционных исследованиях. </w:t>
      </w:r>
      <w:proofErr w:type="spellStart"/>
      <w:r w:rsidR="005E6AC8" w:rsidRPr="005E6AC8">
        <w:rPr>
          <w:rFonts w:ascii="Times New Roman" w:hAnsi="Times New Roman" w:cs="Times New Roman"/>
          <w:sz w:val="28"/>
          <w:szCs w:val="28"/>
        </w:rPr>
        <w:t>Фенетическая</w:t>
      </w:r>
      <w:proofErr w:type="spellEnd"/>
      <w:r w:rsidR="005E6AC8" w:rsidRPr="005E6AC8">
        <w:rPr>
          <w:rFonts w:ascii="Times New Roman" w:hAnsi="Times New Roman" w:cs="Times New Roman"/>
          <w:sz w:val="28"/>
          <w:szCs w:val="28"/>
        </w:rPr>
        <w:t xml:space="preserve"> структура популяции. </w:t>
      </w:r>
    </w:p>
    <w:p w:rsidR="00AA7A62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>3</w:t>
      </w:r>
      <w:r w:rsidR="00AA7A62">
        <w:rPr>
          <w:rFonts w:ascii="Times New Roman" w:hAnsi="Times New Roman" w:cs="Times New Roman"/>
          <w:sz w:val="28"/>
          <w:szCs w:val="28"/>
        </w:rPr>
        <w:t>1</w:t>
      </w:r>
      <w:r w:rsidRPr="005E6AC8">
        <w:rPr>
          <w:rFonts w:ascii="Times New Roman" w:hAnsi="Times New Roman" w:cs="Times New Roman"/>
          <w:sz w:val="28"/>
          <w:szCs w:val="28"/>
        </w:rPr>
        <w:t>. Этологическая структура популяций у животных, подходы к ее определению.</w:t>
      </w:r>
    </w:p>
    <w:p w:rsidR="003B6D55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>3</w:t>
      </w:r>
      <w:r w:rsidR="00AA7A62">
        <w:rPr>
          <w:rFonts w:ascii="Times New Roman" w:hAnsi="Times New Roman" w:cs="Times New Roman"/>
          <w:sz w:val="28"/>
          <w:szCs w:val="28"/>
        </w:rPr>
        <w:t>2</w:t>
      </w:r>
      <w:r w:rsidRPr="005E6AC8">
        <w:rPr>
          <w:rFonts w:ascii="Times New Roman" w:hAnsi="Times New Roman" w:cs="Times New Roman"/>
          <w:sz w:val="28"/>
          <w:szCs w:val="28"/>
        </w:rPr>
        <w:t xml:space="preserve">. Типы репродуктивной </w:t>
      </w:r>
      <w:proofErr w:type="spellStart"/>
      <w:r w:rsidRPr="005E6AC8">
        <w:rPr>
          <w:rFonts w:ascii="Times New Roman" w:hAnsi="Times New Roman" w:cs="Times New Roman"/>
          <w:sz w:val="28"/>
          <w:szCs w:val="28"/>
        </w:rPr>
        <w:t>агрегированно</w:t>
      </w:r>
      <w:r w:rsidR="0006295F">
        <w:rPr>
          <w:rFonts w:ascii="Times New Roman" w:hAnsi="Times New Roman" w:cs="Times New Roman"/>
          <w:sz w:val="28"/>
          <w:szCs w:val="28"/>
        </w:rPr>
        <w:t>сти</w:t>
      </w:r>
      <w:proofErr w:type="spellEnd"/>
      <w:r w:rsidR="0006295F">
        <w:rPr>
          <w:rFonts w:ascii="Times New Roman" w:hAnsi="Times New Roman" w:cs="Times New Roman"/>
          <w:sz w:val="28"/>
          <w:szCs w:val="28"/>
        </w:rPr>
        <w:t>.</w:t>
      </w:r>
      <w:r w:rsidRPr="005E6AC8">
        <w:rPr>
          <w:rFonts w:ascii="Times New Roman" w:hAnsi="Times New Roman" w:cs="Times New Roman"/>
          <w:sz w:val="28"/>
          <w:szCs w:val="28"/>
        </w:rPr>
        <w:t xml:space="preserve"> Моногамия, полигамия, промискуитет, их адаптивная роль. Поведенческие механизмы </w:t>
      </w:r>
      <w:proofErr w:type="spellStart"/>
      <w:r w:rsidRPr="005E6AC8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5E6AC8">
        <w:rPr>
          <w:rFonts w:ascii="Times New Roman" w:hAnsi="Times New Roman" w:cs="Times New Roman"/>
          <w:sz w:val="28"/>
          <w:szCs w:val="28"/>
        </w:rPr>
        <w:t xml:space="preserve"> популяции. </w:t>
      </w:r>
    </w:p>
    <w:p w:rsidR="003B6D55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>3</w:t>
      </w:r>
      <w:r w:rsidR="00AA7A62">
        <w:rPr>
          <w:rFonts w:ascii="Times New Roman" w:hAnsi="Times New Roman" w:cs="Times New Roman"/>
          <w:sz w:val="28"/>
          <w:szCs w:val="28"/>
        </w:rPr>
        <w:t>3</w:t>
      </w:r>
      <w:r w:rsidRPr="005E6AC8">
        <w:rPr>
          <w:rFonts w:ascii="Times New Roman" w:hAnsi="Times New Roman" w:cs="Times New Roman"/>
          <w:sz w:val="28"/>
          <w:szCs w:val="28"/>
        </w:rPr>
        <w:t xml:space="preserve">. Реакция организма и популяции на воздействие основных экологических факторов. Аут- и </w:t>
      </w:r>
      <w:proofErr w:type="spellStart"/>
      <w:r w:rsidRPr="005E6AC8">
        <w:rPr>
          <w:rFonts w:ascii="Times New Roman" w:hAnsi="Times New Roman" w:cs="Times New Roman"/>
          <w:sz w:val="28"/>
          <w:szCs w:val="28"/>
        </w:rPr>
        <w:t>синэкологическая</w:t>
      </w:r>
      <w:proofErr w:type="spellEnd"/>
      <w:r w:rsidRPr="005E6AC8">
        <w:rPr>
          <w:rFonts w:ascii="Times New Roman" w:hAnsi="Times New Roman" w:cs="Times New Roman"/>
          <w:sz w:val="28"/>
          <w:szCs w:val="28"/>
        </w:rPr>
        <w:t xml:space="preserve"> амплитуда. </w:t>
      </w:r>
    </w:p>
    <w:p w:rsidR="003B6D55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>3</w:t>
      </w:r>
      <w:r w:rsidR="00AA7A62">
        <w:rPr>
          <w:rFonts w:ascii="Times New Roman" w:hAnsi="Times New Roman" w:cs="Times New Roman"/>
          <w:sz w:val="28"/>
          <w:szCs w:val="28"/>
        </w:rPr>
        <w:t>4</w:t>
      </w:r>
      <w:r w:rsidRPr="005E6AC8">
        <w:rPr>
          <w:rFonts w:ascii="Times New Roman" w:hAnsi="Times New Roman" w:cs="Times New Roman"/>
          <w:sz w:val="28"/>
          <w:szCs w:val="28"/>
        </w:rPr>
        <w:t xml:space="preserve">. Причины различий значений амплитуды между организмом и популяцией. Зависимость реакции популяции на воздействие экологических факторов от типа стратегии. </w:t>
      </w:r>
    </w:p>
    <w:p w:rsidR="003B6D55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>3</w:t>
      </w:r>
      <w:r w:rsidR="00AA7A62">
        <w:rPr>
          <w:rFonts w:ascii="Times New Roman" w:hAnsi="Times New Roman" w:cs="Times New Roman"/>
          <w:sz w:val="28"/>
          <w:szCs w:val="28"/>
        </w:rPr>
        <w:t>5</w:t>
      </w:r>
      <w:r w:rsidRPr="005E6AC8">
        <w:rPr>
          <w:rFonts w:ascii="Times New Roman" w:hAnsi="Times New Roman" w:cs="Times New Roman"/>
          <w:sz w:val="28"/>
          <w:szCs w:val="28"/>
        </w:rPr>
        <w:t xml:space="preserve">. Понятие оптимума организма и популяции. Выбор критерия оптимальности. </w:t>
      </w:r>
    </w:p>
    <w:p w:rsidR="003B6D55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>3</w:t>
      </w:r>
      <w:r w:rsidR="00AA7A62">
        <w:rPr>
          <w:rFonts w:ascii="Times New Roman" w:hAnsi="Times New Roman" w:cs="Times New Roman"/>
          <w:sz w:val="28"/>
          <w:szCs w:val="28"/>
        </w:rPr>
        <w:t>6</w:t>
      </w:r>
      <w:r w:rsidRPr="005E6AC8">
        <w:rPr>
          <w:rFonts w:ascii="Times New Roman" w:hAnsi="Times New Roman" w:cs="Times New Roman"/>
          <w:sz w:val="28"/>
          <w:szCs w:val="28"/>
        </w:rPr>
        <w:t xml:space="preserve">. Оценка состояния популяций. Критическое и устойчивое состояние популяции. Адаптация на организменном и популяционном уровнях. </w:t>
      </w:r>
    </w:p>
    <w:p w:rsidR="003B6D55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>3</w:t>
      </w:r>
      <w:r w:rsidR="00AA7A62">
        <w:rPr>
          <w:rFonts w:ascii="Times New Roman" w:hAnsi="Times New Roman" w:cs="Times New Roman"/>
          <w:sz w:val="28"/>
          <w:szCs w:val="28"/>
        </w:rPr>
        <w:t>7</w:t>
      </w:r>
      <w:r w:rsidRPr="005E6AC8">
        <w:rPr>
          <w:rFonts w:ascii="Times New Roman" w:hAnsi="Times New Roman" w:cs="Times New Roman"/>
          <w:sz w:val="28"/>
          <w:szCs w:val="28"/>
        </w:rPr>
        <w:t xml:space="preserve">. Рождаемость, смертность, мгновенная скорость роста. Представление о биотическом потенциале вида. </w:t>
      </w:r>
    </w:p>
    <w:p w:rsidR="003B6D55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>3</w:t>
      </w:r>
      <w:r w:rsidR="00AA7A62">
        <w:rPr>
          <w:rFonts w:ascii="Times New Roman" w:hAnsi="Times New Roman" w:cs="Times New Roman"/>
          <w:sz w:val="28"/>
          <w:szCs w:val="28"/>
        </w:rPr>
        <w:t>8</w:t>
      </w:r>
      <w:r w:rsidRPr="005E6AC8">
        <w:rPr>
          <w:rFonts w:ascii="Times New Roman" w:hAnsi="Times New Roman" w:cs="Times New Roman"/>
          <w:sz w:val="28"/>
          <w:szCs w:val="28"/>
        </w:rPr>
        <w:t xml:space="preserve">. Модели роста численности популяции. </w:t>
      </w:r>
    </w:p>
    <w:p w:rsidR="003B6D55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>3</w:t>
      </w:r>
      <w:r w:rsidR="00AA7A62">
        <w:rPr>
          <w:rFonts w:ascii="Times New Roman" w:hAnsi="Times New Roman" w:cs="Times New Roman"/>
          <w:sz w:val="28"/>
          <w:szCs w:val="28"/>
        </w:rPr>
        <w:t>9</w:t>
      </w:r>
      <w:r w:rsidRPr="005E6AC8">
        <w:rPr>
          <w:rFonts w:ascii="Times New Roman" w:hAnsi="Times New Roman" w:cs="Times New Roman"/>
          <w:sz w:val="28"/>
          <w:szCs w:val="28"/>
        </w:rPr>
        <w:t xml:space="preserve">. Способы регуляции численности популяции. </w:t>
      </w:r>
      <w:proofErr w:type="spellStart"/>
      <w:r w:rsidRPr="005E6AC8">
        <w:rPr>
          <w:rFonts w:ascii="Times New Roman" w:hAnsi="Times New Roman" w:cs="Times New Roman"/>
          <w:sz w:val="28"/>
          <w:szCs w:val="28"/>
        </w:rPr>
        <w:t>Регуляционизм</w:t>
      </w:r>
      <w:proofErr w:type="spellEnd"/>
      <w:r w:rsidRPr="005E6AC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E6AC8">
        <w:rPr>
          <w:rFonts w:ascii="Times New Roman" w:hAnsi="Times New Roman" w:cs="Times New Roman"/>
          <w:sz w:val="28"/>
          <w:szCs w:val="28"/>
        </w:rPr>
        <w:t>стохастизм</w:t>
      </w:r>
      <w:proofErr w:type="spellEnd"/>
      <w:r w:rsidRPr="005E6AC8">
        <w:rPr>
          <w:rFonts w:ascii="Times New Roman" w:hAnsi="Times New Roman" w:cs="Times New Roman"/>
          <w:sz w:val="28"/>
          <w:szCs w:val="28"/>
        </w:rPr>
        <w:t xml:space="preserve">, концепция </w:t>
      </w:r>
      <w:proofErr w:type="spellStart"/>
      <w:r w:rsidRPr="005E6AC8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5E6AC8">
        <w:rPr>
          <w:rFonts w:ascii="Times New Roman" w:hAnsi="Times New Roman" w:cs="Times New Roman"/>
          <w:sz w:val="28"/>
          <w:szCs w:val="28"/>
        </w:rPr>
        <w:t xml:space="preserve">. Популяционные циклы. </w:t>
      </w:r>
    </w:p>
    <w:p w:rsidR="003B6D55" w:rsidRDefault="00AA7A62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5E6AC8" w:rsidRPr="005E6AC8">
        <w:rPr>
          <w:rFonts w:ascii="Times New Roman" w:hAnsi="Times New Roman" w:cs="Times New Roman"/>
          <w:sz w:val="28"/>
          <w:szCs w:val="28"/>
        </w:rPr>
        <w:t xml:space="preserve">. Популяционные стратегии. Классификация типов стратегий (системы Мак-Артура - Уилсона и Раменского - </w:t>
      </w:r>
      <w:proofErr w:type="spellStart"/>
      <w:r w:rsidR="005E6AC8" w:rsidRPr="005E6AC8">
        <w:rPr>
          <w:rFonts w:ascii="Times New Roman" w:hAnsi="Times New Roman" w:cs="Times New Roman"/>
          <w:sz w:val="28"/>
          <w:szCs w:val="28"/>
        </w:rPr>
        <w:t>Грайма</w:t>
      </w:r>
      <w:proofErr w:type="spellEnd"/>
      <w:r w:rsidR="005E6AC8" w:rsidRPr="005E6AC8">
        <w:rPr>
          <w:rFonts w:ascii="Times New Roman" w:hAnsi="Times New Roman" w:cs="Times New Roman"/>
          <w:sz w:val="28"/>
          <w:szCs w:val="28"/>
        </w:rPr>
        <w:t xml:space="preserve">). Связь особенностей динамики популяции с различными типами популяционных стратегий. </w:t>
      </w:r>
    </w:p>
    <w:p w:rsidR="003B6D55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>4</w:t>
      </w:r>
      <w:r w:rsidR="00AA7A62">
        <w:rPr>
          <w:rFonts w:ascii="Times New Roman" w:hAnsi="Times New Roman" w:cs="Times New Roman"/>
          <w:sz w:val="28"/>
          <w:szCs w:val="28"/>
        </w:rPr>
        <w:t>1</w:t>
      </w:r>
      <w:r w:rsidRPr="005E6AC8">
        <w:rPr>
          <w:rFonts w:ascii="Times New Roman" w:hAnsi="Times New Roman" w:cs="Times New Roman"/>
          <w:sz w:val="28"/>
          <w:szCs w:val="28"/>
        </w:rPr>
        <w:t xml:space="preserve">. Типы </w:t>
      </w:r>
      <w:proofErr w:type="spellStart"/>
      <w:r w:rsidRPr="005E6AC8">
        <w:rPr>
          <w:rFonts w:ascii="Times New Roman" w:hAnsi="Times New Roman" w:cs="Times New Roman"/>
          <w:sz w:val="28"/>
          <w:szCs w:val="28"/>
        </w:rPr>
        <w:t>самоподдержания</w:t>
      </w:r>
      <w:proofErr w:type="spellEnd"/>
      <w:r w:rsidRPr="005E6AC8">
        <w:rPr>
          <w:rFonts w:ascii="Times New Roman" w:hAnsi="Times New Roman" w:cs="Times New Roman"/>
          <w:sz w:val="28"/>
          <w:szCs w:val="28"/>
        </w:rPr>
        <w:t xml:space="preserve"> популяций у растений. Семенное </w:t>
      </w:r>
      <w:proofErr w:type="spellStart"/>
      <w:r w:rsidRPr="005E6AC8">
        <w:rPr>
          <w:rFonts w:ascii="Times New Roman" w:hAnsi="Times New Roman" w:cs="Times New Roman"/>
          <w:sz w:val="28"/>
          <w:szCs w:val="28"/>
        </w:rPr>
        <w:t>самоподдержание</w:t>
      </w:r>
      <w:proofErr w:type="spellEnd"/>
      <w:r w:rsidRPr="005E6AC8">
        <w:rPr>
          <w:rFonts w:ascii="Times New Roman" w:hAnsi="Times New Roman" w:cs="Times New Roman"/>
          <w:sz w:val="28"/>
          <w:szCs w:val="28"/>
        </w:rPr>
        <w:t xml:space="preserve">; потенциальная и реальная (или фактическая) семенная продуктивность, репродуктивное усилие. Факторы, определяющие эти показатели. </w:t>
      </w:r>
    </w:p>
    <w:p w:rsidR="003B6D55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>4</w:t>
      </w:r>
      <w:r w:rsidR="00AA7A62">
        <w:rPr>
          <w:rFonts w:ascii="Times New Roman" w:hAnsi="Times New Roman" w:cs="Times New Roman"/>
          <w:sz w:val="28"/>
          <w:szCs w:val="28"/>
        </w:rPr>
        <w:t>2</w:t>
      </w:r>
      <w:r w:rsidRPr="005E6AC8">
        <w:rPr>
          <w:rFonts w:ascii="Times New Roman" w:hAnsi="Times New Roman" w:cs="Times New Roman"/>
          <w:sz w:val="28"/>
          <w:szCs w:val="28"/>
        </w:rPr>
        <w:t xml:space="preserve">. Вегетативное </w:t>
      </w:r>
      <w:proofErr w:type="spellStart"/>
      <w:r w:rsidRPr="005E6AC8">
        <w:rPr>
          <w:rFonts w:ascii="Times New Roman" w:hAnsi="Times New Roman" w:cs="Times New Roman"/>
          <w:sz w:val="28"/>
          <w:szCs w:val="28"/>
        </w:rPr>
        <w:t>самоподдержание</w:t>
      </w:r>
      <w:proofErr w:type="spellEnd"/>
      <w:r w:rsidRPr="005E6AC8">
        <w:rPr>
          <w:rFonts w:ascii="Times New Roman" w:hAnsi="Times New Roman" w:cs="Times New Roman"/>
          <w:sz w:val="28"/>
          <w:szCs w:val="28"/>
        </w:rPr>
        <w:t xml:space="preserve">; типы вегетативного размножения и их роль в </w:t>
      </w:r>
      <w:proofErr w:type="spellStart"/>
      <w:r w:rsidRPr="005E6AC8">
        <w:rPr>
          <w:rFonts w:ascii="Times New Roman" w:hAnsi="Times New Roman" w:cs="Times New Roman"/>
          <w:sz w:val="28"/>
          <w:szCs w:val="28"/>
        </w:rPr>
        <w:t>самоподдержании</w:t>
      </w:r>
      <w:proofErr w:type="spellEnd"/>
      <w:r w:rsidRPr="005E6AC8">
        <w:rPr>
          <w:rFonts w:ascii="Times New Roman" w:hAnsi="Times New Roman" w:cs="Times New Roman"/>
          <w:sz w:val="28"/>
          <w:szCs w:val="28"/>
        </w:rPr>
        <w:t xml:space="preserve"> популяций. Факторы, определяющие </w:t>
      </w:r>
      <w:r w:rsidRPr="005E6AC8">
        <w:rPr>
          <w:rFonts w:ascii="Times New Roman" w:hAnsi="Times New Roman" w:cs="Times New Roman"/>
          <w:sz w:val="28"/>
          <w:szCs w:val="28"/>
        </w:rPr>
        <w:lastRenderedPageBreak/>
        <w:t xml:space="preserve">прохождение процессов вегетативного возобновления популяций. </w:t>
      </w:r>
    </w:p>
    <w:p w:rsidR="003B6D55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>4</w:t>
      </w:r>
      <w:r w:rsidR="00AA7A62">
        <w:rPr>
          <w:rFonts w:ascii="Times New Roman" w:hAnsi="Times New Roman" w:cs="Times New Roman"/>
          <w:sz w:val="28"/>
          <w:szCs w:val="28"/>
        </w:rPr>
        <w:t>3</w:t>
      </w:r>
      <w:r w:rsidRPr="005E6AC8">
        <w:rPr>
          <w:rFonts w:ascii="Times New Roman" w:hAnsi="Times New Roman" w:cs="Times New Roman"/>
          <w:sz w:val="28"/>
          <w:szCs w:val="28"/>
        </w:rPr>
        <w:t xml:space="preserve">. Соотношение семенного и вегетативного размножения при смешанном способе </w:t>
      </w:r>
      <w:proofErr w:type="spellStart"/>
      <w:r w:rsidRPr="005E6AC8">
        <w:rPr>
          <w:rFonts w:ascii="Times New Roman" w:hAnsi="Times New Roman" w:cs="Times New Roman"/>
          <w:sz w:val="28"/>
          <w:szCs w:val="28"/>
        </w:rPr>
        <w:t>самоподдержания</w:t>
      </w:r>
      <w:proofErr w:type="spellEnd"/>
      <w:r w:rsidRPr="005E6AC8">
        <w:rPr>
          <w:rFonts w:ascii="Times New Roman" w:hAnsi="Times New Roman" w:cs="Times New Roman"/>
          <w:sz w:val="28"/>
          <w:szCs w:val="28"/>
        </w:rPr>
        <w:t xml:space="preserve"> популяции (в зависимости от биотических и абиотических факторов среды и стабильности сообщества). </w:t>
      </w:r>
    </w:p>
    <w:p w:rsidR="003B6D55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>4</w:t>
      </w:r>
      <w:r w:rsidR="00AA7A62">
        <w:rPr>
          <w:rFonts w:ascii="Times New Roman" w:hAnsi="Times New Roman" w:cs="Times New Roman"/>
          <w:sz w:val="28"/>
          <w:szCs w:val="28"/>
        </w:rPr>
        <w:t>4</w:t>
      </w:r>
      <w:r w:rsidRPr="005E6AC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E6AC8">
        <w:rPr>
          <w:rFonts w:ascii="Times New Roman" w:hAnsi="Times New Roman" w:cs="Times New Roman"/>
          <w:sz w:val="28"/>
          <w:szCs w:val="28"/>
        </w:rPr>
        <w:t>Фрагментированность</w:t>
      </w:r>
      <w:proofErr w:type="spellEnd"/>
      <w:r w:rsidRPr="005E6AC8">
        <w:rPr>
          <w:rFonts w:ascii="Times New Roman" w:hAnsi="Times New Roman" w:cs="Times New Roman"/>
          <w:sz w:val="28"/>
          <w:szCs w:val="28"/>
        </w:rPr>
        <w:t xml:space="preserve"> популяции и ее причины. </w:t>
      </w:r>
    </w:p>
    <w:p w:rsidR="003B6D55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>4</w:t>
      </w:r>
      <w:r w:rsidR="00AA7A62">
        <w:rPr>
          <w:rFonts w:ascii="Times New Roman" w:hAnsi="Times New Roman" w:cs="Times New Roman"/>
          <w:sz w:val="28"/>
          <w:szCs w:val="28"/>
        </w:rPr>
        <w:t>5</w:t>
      </w:r>
      <w:r w:rsidRPr="005E6AC8">
        <w:rPr>
          <w:rFonts w:ascii="Times New Roman" w:hAnsi="Times New Roman" w:cs="Times New Roman"/>
          <w:sz w:val="28"/>
          <w:szCs w:val="28"/>
        </w:rPr>
        <w:t>. Возможные модели популяционной структуры (</w:t>
      </w:r>
      <w:proofErr w:type="spellStart"/>
      <w:r w:rsidRPr="005E6AC8">
        <w:rPr>
          <w:rFonts w:ascii="Times New Roman" w:hAnsi="Times New Roman" w:cs="Times New Roman"/>
          <w:sz w:val="28"/>
          <w:szCs w:val="28"/>
        </w:rPr>
        <w:t>stepping-stone</w:t>
      </w:r>
      <w:proofErr w:type="spellEnd"/>
      <w:r w:rsidRPr="005E6AC8">
        <w:rPr>
          <w:rFonts w:ascii="Times New Roman" w:hAnsi="Times New Roman" w:cs="Times New Roman"/>
          <w:sz w:val="28"/>
          <w:szCs w:val="28"/>
        </w:rPr>
        <w:t xml:space="preserve"> популяции, </w:t>
      </w:r>
      <w:proofErr w:type="spellStart"/>
      <w:r w:rsidRPr="005E6AC8">
        <w:rPr>
          <w:rFonts w:ascii="Times New Roman" w:hAnsi="Times New Roman" w:cs="Times New Roman"/>
          <w:sz w:val="28"/>
          <w:szCs w:val="28"/>
        </w:rPr>
        <w:t>source-sink</w:t>
      </w:r>
      <w:proofErr w:type="spellEnd"/>
      <w:r w:rsidRPr="005E6AC8">
        <w:rPr>
          <w:rFonts w:ascii="Times New Roman" w:hAnsi="Times New Roman" w:cs="Times New Roman"/>
          <w:sz w:val="28"/>
          <w:szCs w:val="28"/>
        </w:rPr>
        <w:t xml:space="preserve"> популяции, «классические» </w:t>
      </w:r>
      <w:proofErr w:type="spellStart"/>
      <w:r w:rsidRPr="005E6AC8">
        <w:rPr>
          <w:rFonts w:ascii="Times New Roman" w:hAnsi="Times New Roman" w:cs="Times New Roman"/>
          <w:sz w:val="28"/>
          <w:szCs w:val="28"/>
        </w:rPr>
        <w:t>метапопуляции</w:t>
      </w:r>
      <w:proofErr w:type="spellEnd"/>
      <w:r w:rsidRPr="005E6AC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B6D55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>4</w:t>
      </w:r>
      <w:r w:rsidR="00AA7A62">
        <w:rPr>
          <w:rFonts w:ascii="Times New Roman" w:hAnsi="Times New Roman" w:cs="Times New Roman"/>
          <w:sz w:val="28"/>
          <w:szCs w:val="28"/>
        </w:rPr>
        <w:t>6</w:t>
      </w:r>
      <w:r w:rsidRPr="005E6AC8">
        <w:rPr>
          <w:rFonts w:ascii="Times New Roman" w:hAnsi="Times New Roman" w:cs="Times New Roman"/>
          <w:sz w:val="28"/>
          <w:szCs w:val="28"/>
        </w:rPr>
        <w:t xml:space="preserve">. Особенности взаимодействия между </w:t>
      </w:r>
      <w:proofErr w:type="spellStart"/>
      <w:r w:rsidRPr="005E6AC8">
        <w:rPr>
          <w:rFonts w:ascii="Times New Roman" w:hAnsi="Times New Roman" w:cs="Times New Roman"/>
          <w:sz w:val="28"/>
          <w:szCs w:val="28"/>
        </w:rPr>
        <w:t>субпопуляциями</w:t>
      </w:r>
      <w:proofErr w:type="spellEnd"/>
      <w:r w:rsidRPr="005E6AC8">
        <w:rPr>
          <w:rFonts w:ascii="Times New Roman" w:hAnsi="Times New Roman" w:cs="Times New Roman"/>
          <w:sz w:val="28"/>
          <w:szCs w:val="28"/>
        </w:rPr>
        <w:t xml:space="preserve"> в зависимости от типа взаимодействия. Критерии выделения </w:t>
      </w:r>
      <w:proofErr w:type="spellStart"/>
      <w:r w:rsidRPr="005E6AC8">
        <w:rPr>
          <w:rFonts w:ascii="Times New Roman" w:hAnsi="Times New Roman" w:cs="Times New Roman"/>
          <w:sz w:val="28"/>
          <w:szCs w:val="28"/>
        </w:rPr>
        <w:t>метапопуляций</w:t>
      </w:r>
      <w:proofErr w:type="spellEnd"/>
      <w:r w:rsidRPr="005E6AC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A7A62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>4</w:t>
      </w:r>
      <w:r w:rsidR="00AA7A62">
        <w:rPr>
          <w:rFonts w:ascii="Times New Roman" w:hAnsi="Times New Roman" w:cs="Times New Roman"/>
          <w:sz w:val="28"/>
          <w:szCs w:val="28"/>
        </w:rPr>
        <w:t>7</w:t>
      </w:r>
      <w:r w:rsidRPr="005E6AC8">
        <w:rPr>
          <w:rFonts w:ascii="Times New Roman" w:hAnsi="Times New Roman" w:cs="Times New Roman"/>
          <w:sz w:val="28"/>
          <w:szCs w:val="28"/>
        </w:rPr>
        <w:t xml:space="preserve">. Основные </w:t>
      </w:r>
      <w:proofErr w:type="spellStart"/>
      <w:r w:rsidRPr="005E6AC8">
        <w:rPr>
          <w:rFonts w:ascii="Times New Roman" w:hAnsi="Times New Roman" w:cs="Times New Roman"/>
          <w:sz w:val="28"/>
          <w:szCs w:val="28"/>
        </w:rPr>
        <w:t>метапопуляционные</w:t>
      </w:r>
      <w:proofErr w:type="spellEnd"/>
      <w:r w:rsidRPr="005E6AC8">
        <w:rPr>
          <w:rFonts w:ascii="Times New Roman" w:hAnsi="Times New Roman" w:cs="Times New Roman"/>
          <w:sz w:val="28"/>
          <w:szCs w:val="28"/>
        </w:rPr>
        <w:t xml:space="preserve"> модели (модель двух популяций, модель Левина, модель решетки). </w:t>
      </w:r>
    </w:p>
    <w:p w:rsidR="00AA7A62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>4</w:t>
      </w:r>
      <w:r w:rsidR="00AA7A62">
        <w:rPr>
          <w:rFonts w:ascii="Times New Roman" w:hAnsi="Times New Roman" w:cs="Times New Roman"/>
          <w:sz w:val="28"/>
          <w:szCs w:val="28"/>
        </w:rPr>
        <w:t>8</w:t>
      </w:r>
      <w:r w:rsidRPr="005E6AC8">
        <w:rPr>
          <w:rFonts w:ascii="Times New Roman" w:hAnsi="Times New Roman" w:cs="Times New Roman"/>
          <w:sz w:val="28"/>
          <w:szCs w:val="28"/>
        </w:rPr>
        <w:t xml:space="preserve">. Внутрипопуляционные взаимодействия у животных. Групповой эффект. Массовый эффект. </w:t>
      </w:r>
    </w:p>
    <w:p w:rsidR="00AA7A62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>4</w:t>
      </w:r>
      <w:r w:rsidR="00AA7A62">
        <w:rPr>
          <w:rFonts w:ascii="Times New Roman" w:hAnsi="Times New Roman" w:cs="Times New Roman"/>
          <w:sz w:val="28"/>
          <w:szCs w:val="28"/>
        </w:rPr>
        <w:t>9</w:t>
      </w:r>
      <w:r w:rsidRPr="005E6AC8">
        <w:rPr>
          <w:rFonts w:ascii="Times New Roman" w:hAnsi="Times New Roman" w:cs="Times New Roman"/>
          <w:sz w:val="28"/>
          <w:szCs w:val="28"/>
        </w:rPr>
        <w:t xml:space="preserve">. Стресс, внутривидовая агрессия и конкуренция, иерархия, их роль и последствия. </w:t>
      </w:r>
    </w:p>
    <w:p w:rsidR="00AA7A62" w:rsidRDefault="00AA7A62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="005E6AC8" w:rsidRPr="005E6AC8">
        <w:rPr>
          <w:rFonts w:ascii="Times New Roman" w:hAnsi="Times New Roman" w:cs="Times New Roman"/>
          <w:sz w:val="28"/>
          <w:szCs w:val="28"/>
        </w:rPr>
        <w:t xml:space="preserve">. Типы взаимодействий. Классификация типов взаимоотношений. </w:t>
      </w:r>
    </w:p>
    <w:p w:rsidR="00AA7A62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>5</w:t>
      </w:r>
      <w:r w:rsidR="00AA7A62">
        <w:rPr>
          <w:rFonts w:ascii="Times New Roman" w:hAnsi="Times New Roman" w:cs="Times New Roman"/>
          <w:sz w:val="28"/>
          <w:szCs w:val="28"/>
        </w:rPr>
        <w:t>1</w:t>
      </w:r>
      <w:r w:rsidRPr="005E6AC8">
        <w:rPr>
          <w:rFonts w:ascii="Times New Roman" w:hAnsi="Times New Roman" w:cs="Times New Roman"/>
          <w:sz w:val="28"/>
          <w:szCs w:val="28"/>
        </w:rPr>
        <w:t xml:space="preserve">. Конкуренция. Виды конкуренции. Понятие о диффузной конкуренции. </w:t>
      </w:r>
    </w:p>
    <w:p w:rsidR="00AA7A62" w:rsidRDefault="00AA7A62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</w:t>
      </w:r>
      <w:r w:rsidR="005E6AC8" w:rsidRPr="005E6AC8">
        <w:rPr>
          <w:rFonts w:ascii="Times New Roman" w:hAnsi="Times New Roman" w:cs="Times New Roman"/>
          <w:sz w:val="28"/>
          <w:szCs w:val="28"/>
        </w:rPr>
        <w:t xml:space="preserve">. Комменсализм и мутуализм, их роль для популяций разных групп организмов. </w:t>
      </w:r>
    </w:p>
    <w:p w:rsidR="00AA7A62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>5</w:t>
      </w:r>
      <w:r w:rsidR="00AA7A62">
        <w:rPr>
          <w:rFonts w:ascii="Times New Roman" w:hAnsi="Times New Roman" w:cs="Times New Roman"/>
          <w:sz w:val="28"/>
          <w:szCs w:val="28"/>
        </w:rPr>
        <w:t>3</w:t>
      </w:r>
      <w:r w:rsidRPr="005E6AC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E6AC8">
        <w:rPr>
          <w:rFonts w:ascii="Times New Roman" w:hAnsi="Times New Roman" w:cs="Times New Roman"/>
          <w:sz w:val="28"/>
          <w:szCs w:val="28"/>
        </w:rPr>
        <w:t>Аменсализм</w:t>
      </w:r>
      <w:proofErr w:type="spellEnd"/>
      <w:r w:rsidRPr="005E6AC8">
        <w:rPr>
          <w:rFonts w:ascii="Times New Roman" w:hAnsi="Times New Roman" w:cs="Times New Roman"/>
          <w:sz w:val="28"/>
          <w:szCs w:val="28"/>
        </w:rPr>
        <w:t xml:space="preserve">. Примеры </w:t>
      </w:r>
      <w:proofErr w:type="spellStart"/>
      <w:r w:rsidRPr="005E6AC8">
        <w:rPr>
          <w:rFonts w:ascii="Times New Roman" w:hAnsi="Times New Roman" w:cs="Times New Roman"/>
          <w:sz w:val="28"/>
          <w:szCs w:val="28"/>
        </w:rPr>
        <w:t>аменсализма</w:t>
      </w:r>
      <w:proofErr w:type="spellEnd"/>
      <w:r w:rsidRPr="005E6AC8">
        <w:rPr>
          <w:rFonts w:ascii="Times New Roman" w:hAnsi="Times New Roman" w:cs="Times New Roman"/>
          <w:sz w:val="28"/>
          <w:szCs w:val="28"/>
        </w:rPr>
        <w:t xml:space="preserve"> (одностороннее и взаимное отрицательное </w:t>
      </w:r>
      <w:proofErr w:type="spellStart"/>
      <w:r w:rsidRPr="005E6AC8">
        <w:rPr>
          <w:rFonts w:ascii="Times New Roman" w:hAnsi="Times New Roman" w:cs="Times New Roman"/>
          <w:sz w:val="28"/>
          <w:szCs w:val="28"/>
        </w:rPr>
        <w:t>средообразование</w:t>
      </w:r>
      <w:proofErr w:type="spellEnd"/>
      <w:r w:rsidRPr="005E6AC8">
        <w:rPr>
          <w:rFonts w:ascii="Times New Roman" w:hAnsi="Times New Roman" w:cs="Times New Roman"/>
          <w:sz w:val="28"/>
          <w:szCs w:val="28"/>
        </w:rPr>
        <w:t xml:space="preserve">, аллелопатия). </w:t>
      </w:r>
    </w:p>
    <w:p w:rsidR="00AA7A62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>5</w:t>
      </w:r>
      <w:r w:rsidR="00AA7A62">
        <w:rPr>
          <w:rFonts w:ascii="Times New Roman" w:hAnsi="Times New Roman" w:cs="Times New Roman"/>
          <w:sz w:val="28"/>
          <w:szCs w:val="28"/>
        </w:rPr>
        <w:t>4</w:t>
      </w:r>
      <w:r w:rsidRPr="005E6AC8">
        <w:rPr>
          <w:rFonts w:ascii="Times New Roman" w:hAnsi="Times New Roman" w:cs="Times New Roman"/>
          <w:sz w:val="28"/>
          <w:szCs w:val="28"/>
        </w:rPr>
        <w:t xml:space="preserve">. Паразитизм. Взаимоотношения типа паразит-хозяин, понятия. Адаптации. Примеры паразитизма. Влияние на плотность популяции. </w:t>
      </w:r>
    </w:p>
    <w:p w:rsidR="00AA7A62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>5</w:t>
      </w:r>
      <w:r w:rsidR="00AA7A62">
        <w:rPr>
          <w:rFonts w:ascii="Times New Roman" w:hAnsi="Times New Roman" w:cs="Times New Roman"/>
          <w:sz w:val="28"/>
          <w:szCs w:val="28"/>
        </w:rPr>
        <w:t>5</w:t>
      </w:r>
      <w:r w:rsidRPr="005E6AC8">
        <w:rPr>
          <w:rFonts w:ascii="Times New Roman" w:hAnsi="Times New Roman" w:cs="Times New Roman"/>
          <w:sz w:val="28"/>
          <w:szCs w:val="28"/>
        </w:rPr>
        <w:t xml:space="preserve">. Мутуализм. Примеры мутуализма и его роль в формировании структуры популяции. </w:t>
      </w:r>
    </w:p>
    <w:p w:rsidR="00AA7A62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>5</w:t>
      </w:r>
      <w:r w:rsidR="00AA7A62">
        <w:rPr>
          <w:rFonts w:ascii="Times New Roman" w:hAnsi="Times New Roman" w:cs="Times New Roman"/>
          <w:sz w:val="28"/>
          <w:szCs w:val="28"/>
        </w:rPr>
        <w:t>6</w:t>
      </w:r>
      <w:r w:rsidRPr="005E6AC8">
        <w:rPr>
          <w:rFonts w:ascii="Times New Roman" w:hAnsi="Times New Roman" w:cs="Times New Roman"/>
          <w:sz w:val="28"/>
          <w:szCs w:val="28"/>
        </w:rPr>
        <w:t xml:space="preserve">. Принципы управления популяцией. Задачи управления популяциями. </w:t>
      </w:r>
    </w:p>
    <w:p w:rsidR="00AA7A62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>5</w:t>
      </w:r>
      <w:r w:rsidR="00AA7A62">
        <w:rPr>
          <w:rFonts w:ascii="Times New Roman" w:hAnsi="Times New Roman" w:cs="Times New Roman"/>
          <w:sz w:val="28"/>
          <w:szCs w:val="28"/>
        </w:rPr>
        <w:t>7</w:t>
      </w:r>
      <w:r w:rsidRPr="005E6AC8">
        <w:rPr>
          <w:rFonts w:ascii="Times New Roman" w:hAnsi="Times New Roman" w:cs="Times New Roman"/>
          <w:sz w:val="28"/>
          <w:szCs w:val="28"/>
        </w:rPr>
        <w:t xml:space="preserve">. Мониторинг трендов динамики популяций. </w:t>
      </w:r>
    </w:p>
    <w:p w:rsidR="00AA7A62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>5</w:t>
      </w:r>
      <w:r w:rsidR="00AA7A62">
        <w:rPr>
          <w:rFonts w:ascii="Times New Roman" w:hAnsi="Times New Roman" w:cs="Times New Roman"/>
          <w:sz w:val="28"/>
          <w:szCs w:val="28"/>
        </w:rPr>
        <w:t>8</w:t>
      </w:r>
      <w:r w:rsidRPr="005E6AC8">
        <w:rPr>
          <w:rFonts w:ascii="Times New Roman" w:hAnsi="Times New Roman" w:cs="Times New Roman"/>
          <w:sz w:val="28"/>
          <w:szCs w:val="28"/>
        </w:rPr>
        <w:t xml:space="preserve">. Популяция как единица эксплуатации и единица регулирования. </w:t>
      </w:r>
    </w:p>
    <w:p w:rsidR="00AA7A62" w:rsidRDefault="005E6AC8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5E6AC8">
        <w:rPr>
          <w:rFonts w:ascii="Times New Roman" w:hAnsi="Times New Roman" w:cs="Times New Roman"/>
          <w:sz w:val="28"/>
          <w:szCs w:val="28"/>
        </w:rPr>
        <w:t>5</w:t>
      </w:r>
      <w:r w:rsidR="00AA7A62">
        <w:rPr>
          <w:rFonts w:ascii="Times New Roman" w:hAnsi="Times New Roman" w:cs="Times New Roman"/>
          <w:sz w:val="28"/>
          <w:szCs w:val="28"/>
        </w:rPr>
        <w:t>9</w:t>
      </w:r>
      <w:r w:rsidRPr="005E6AC8">
        <w:rPr>
          <w:rFonts w:ascii="Times New Roman" w:hAnsi="Times New Roman" w:cs="Times New Roman"/>
          <w:sz w:val="28"/>
          <w:szCs w:val="28"/>
        </w:rPr>
        <w:t xml:space="preserve">. Особенности управления популяциями ресурсных, редких и нежелательных видов. </w:t>
      </w:r>
    </w:p>
    <w:p w:rsidR="00F60F02" w:rsidRDefault="00AA7A62" w:rsidP="005E6AC8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</w:t>
      </w:r>
      <w:r w:rsidR="005E6AC8" w:rsidRPr="005E6AC8">
        <w:rPr>
          <w:rFonts w:ascii="Times New Roman" w:hAnsi="Times New Roman" w:cs="Times New Roman"/>
          <w:sz w:val="28"/>
          <w:szCs w:val="28"/>
        </w:rPr>
        <w:t>. Планы управления популяциями, принципы их формирования и реализации.</w:t>
      </w:r>
    </w:p>
    <w:p w:rsidR="00695274" w:rsidRDefault="006952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95274" w:rsidRDefault="00695274" w:rsidP="008E6776">
      <w:pPr>
        <w:ind w:firstLine="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695274">
        <w:rPr>
          <w:rFonts w:ascii="Times New Roman" w:hAnsi="Times New Roman" w:cs="Times New Roman"/>
          <w:b/>
          <w:sz w:val="30"/>
          <w:szCs w:val="30"/>
        </w:rPr>
        <w:lastRenderedPageBreak/>
        <w:t>3.2 Критерии оценок по дисциплине</w:t>
      </w:r>
    </w:p>
    <w:p w:rsidR="008E6776" w:rsidRPr="00695274" w:rsidRDefault="008E6776" w:rsidP="008E6776">
      <w:pPr>
        <w:ind w:firstLine="0"/>
        <w:jc w:val="center"/>
        <w:rPr>
          <w:rFonts w:ascii="Times New Roman" w:hAnsi="Times New Roman" w:cs="Times New Roman"/>
          <w:b/>
          <w:sz w:val="30"/>
          <w:szCs w:val="30"/>
        </w:rPr>
      </w:pPr>
      <w:bookmarkStart w:id="0" w:name="_GoBack"/>
      <w:bookmarkEnd w:id="0"/>
    </w:p>
    <w:p w:rsidR="00695274" w:rsidRPr="00695274" w:rsidRDefault="00695274" w:rsidP="008E6776">
      <w:pPr>
        <w:pStyle w:val="a3"/>
        <w:spacing w:before="0" w:after="0"/>
        <w:jc w:val="center"/>
        <w:rPr>
          <w:b/>
          <w:i/>
          <w:sz w:val="30"/>
          <w:szCs w:val="30"/>
        </w:rPr>
      </w:pPr>
      <w:r w:rsidRPr="00695274">
        <w:rPr>
          <w:b/>
          <w:i/>
          <w:sz w:val="30"/>
          <w:szCs w:val="30"/>
        </w:rPr>
        <w:t>10 баллов (десять):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систематизированные, глубокие и полные знания по всем разд</w:t>
      </w:r>
      <w:r w:rsidRPr="005D4E71">
        <w:rPr>
          <w:sz w:val="30"/>
          <w:szCs w:val="30"/>
        </w:rPr>
        <w:t>е</w:t>
      </w:r>
      <w:r w:rsidRPr="005D4E71">
        <w:rPr>
          <w:sz w:val="30"/>
          <w:szCs w:val="30"/>
        </w:rPr>
        <w:t>лам учебной програ</w:t>
      </w:r>
      <w:r w:rsidRPr="005D4E71">
        <w:rPr>
          <w:sz w:val="30"/>
          <w:szCs w:val="30"/>
        </w:rPr>
        <w:t>м</w:t>
      </w:r>
      <w:r w:rsidRPr="005D4E71">
        <w:rPr>
          <w:sz w:val="30"/>
          <w:szCs w:val="30"/>
        </w:rPr>
        <w:t>мы, а также по основным вопросам, выходящим за ее пределы;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точное использование научной терминологии (в том числе на ин</w:t>
      </w:r>
      <w:r w:rsidRPr="005D4E71">
        <w:rPr>
          <w:sz w:val="30"/>
          <w:szCs w:val="30"/>
        </w:rPr>
        <w:t>о</w:t>
      </w:r>
      <w:r w:rsidRPr="005D4E71">
        <w:rPr>
          <w:sz w:val="30"/>
          <w:szCs w:val="30"/>
        </w:rPr>
        <w:t>странном языке), стилистически грамотное, логически правильное и</w:t>
      </w:r>
      <w:r w:rsidRPr="005D4E71">
        <w:rPr>
          <w:sz w:val="30"/>
          <w:szCs w:val="30"/>
        </w:rPr>
        <w:t>з</w:t>
      </w:r>
      <w:r w:rsidRPr="005D4E71">
        <w:rPr>
          <w:sz w:val="30"/>
          <w:szCs w:val="30"/>
        </w:rPr>
        <w:t>ложение ответа на вопросы;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безупречное владение инструментарием учебной дисциплины, умение его эффективно использовать в постановке и решении нау</w:t>
      </w:r>
      <w:r w:rsidRPr="005D4E71">
        <w:rPr>
          <w:sz w:val="30"/>
          <w:szCs w:val="30"/>
        </w:rPr>
        <w:t>ч</w:t>
      </w:r>
      <w:r w:rsidRPr="005D4E71">
        <w:rPr>
          <w:sz w:val="30"/>
          <w:szCs w:val="30"/>
        </w:rPr>
        <w:t>ных и профессиональных задач;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выраженная способность самостоятельно и творчески решать сложные проблемы в нестандартной ситуации;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полное и глубокое усвоение основной и дополнительной литер</w:t>
      </w:r>
      <w:r w:rsidRPr="005D4E71">
        <w:rPr>
          <w:sz w:val="30"/>
          <w:szCs w:val="30"/>
        </w:rPr>
        <w:t>а</w:t>
      </w:r>
      <w:r w:rsidRPr="005D4E71">
        <w:rPr>
          <w:sz w:val="30"/>
          <w:szCs w:val="30"/>
        </w:rPr>
        <w:t>туры, рекомендова</w:t>
      </w:r>
      <w:r w:rsidRPr="005D4E71">
        <w:rPr>
          <w:sz w:val="30"/>
          <w:szCs w:val="30"/>
        </w:rPr>
        <w:t>н</w:t>
      </w:r>
      <w:r w:rsidRPr="005D4E71">
        <w:rPr>
          <w:sz w:val="30"/>
          <w:szCs w:val="30"/>
        </w:rPr>
        <w:t>ной учебной программой дисциплины;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умение ориентироваться в теориях, концепциях и направлениях по изучаемой дисциплине и давать им критическую оценку, использ</w:t>
      </w:r>
      <w:r w:rsidRPr="005D4E71">
        <w:rPr>
          <w:sz w:val="30"/>
          <w:szCs w:val="30"/>
        </w:rPr>
        <w:t>о</w:t>
      </w:r>
      <w:r w:rsidRPr="005D4E71">
        <w:rPr>
          <w:sz w:val="30"/>
          <w:szCs w:val="30"/>
        </w:rPr>
        <w:t>вать научные достижения других дисц</w:t>
      </w:r>
      <w:r w:rsidRPr="005D4E71">
        <w:rPr>
          <w:sz w:val="30"/>
          <w:szCs w:val="30"/>
        </w:rPr>
        <w:t>и</w:t>
      </w:r>
      <w:r w:rsidRPr="005D4E71">
        <w:rPr>
          <w:sz w:val="30"/>
          <w:szCs w:val="30"/>
        </w:rPr>
        <w:t>плин;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творческая самостоятельная работа на практических, лаборато</w:t>
      </w:r>
      <w:r w:rsidRPr="005D4E71">
        <w:rPr>
          <w:sz w:val="30"/>
          <w:szCs w:val="30"/>
        </w:rPr>
        <w:t>р</w:t>
      </w:r>
      <w:r w:rsidRPr="005D4E71">
        <w:rPr>
          <w:sz w:val="30"/>
          <w:szCs w:val="30"/>
        </w:rPr>
        <w:t>ных занятиях, акти</w:t>
      </w:r>
      <w:r w:rsidRPr="005D4E71">
        <w:rPr>
          <w:sz w:val="30"/>
          <w:szCs w:val="30"/>
        </w:rPr>
        <w:t>в</w:t>
      </w:r>
      <w:r w:rsidRPr="005D4E71">
        <w:rPr>
          <w:sz w:val="30"/>
          <w:szCs w:val="30"/>
        </w:rPr>
        <w:t>ное участие в групповых обсуждениях, высокий уровень культуры исполнения заданий.</w:t>
      </w:r>
    </w:p>
    <w:p w:rsidR="00695274" w:rsidRPr="005D4E71" w:rsidRDefault="00695274" w:rsidP="00695274">
      <w:pPr>
        <w:pStyle w:val="a3"/>
        <w:spacing w:before="0" w:after="0" w:line="235" w:lineRule="auto"/>
        <w:jc w:val="both"/>
        <w:rPr>
          <w:sz w:val="30"/>
          <w:szCs w:val="30"/>
        </w:rPr>
      </w:pPr>
    </w:p>
    <w:p w:rsidR="00695274" w:rsidRPr="005D4E71" w:rsidRDefault="00695274" w:rsidP="00695274">
      <w:pPr>
        <w:pStyle w:val="a3"/>
        <w:spacing w:before="0" w:after="0" w:line="235" w:lineRule="auto"/>
        <w:jc w:val="center"/>
        <w:rPr>
          <w:b/>
          <w:i/>
          <w:sz w:val="30"/>
          <w:szCs w:val="30"/>
        </w:rPr>
      </w:pPr>
      <w:r w:rsidRPr="005D4E71">
        <w:rPr>
          <w:b/>
          <w:i/>
          <w:sz w:val="30"/>
          <w:szCs w:val="30"/>
        </w:rPr>
        <w:t>9 баллов (девять):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систематизированные, глубокие и полные знания по всем разд</w:t>
      </w:r>
      <w:r w:rsidRPr="005D4E71">
        <w:rPr>
          <w:sz w:val="30"/>
          <w:szCs w:val="30"/>
        </w:rPr>
        <w:t>е</w:t>
      </w:r>
      <w:r w:rsidRPr="005D4E71">
        <w:rPr>
          <w:sz w:val="30"/>
          <w:szCs w:val="30"/>
        </w:rPr>
        <w:t>лам учебной програ</w:t>
      </w:r>
      <w:r w:rsidRPr="005D4E71">
        <w:rPr>
          <w:sz w:val="30"/>
          <w:szCs w:val="30"/>
        </w:rPr>
        <w:t>м</w:t>
      </w:r>
      <w:r w:rsidRPr="005D4E71">
        <w:rPr>
          <w:sz w:val="30"/>
          <w:szCs w:val="30"/>
        </w:rPr>
        <w:t>мы;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точное использование научной терминологии (в том числе на ин</w:t>
      </w:r>
      <w:r w:rsidRPr="005D4E71">
        <w:rPr>
          <w:sz w:val="30"/>
          <w:szCs w:val="30"/>
        </w:rPr>
        <w:t>о</w:t>
      </w:r>
      <w:r w:rsidRPr="005D4E71">
        <w:rPr>
          <w:sz w:val="30"/>
          <w:szCs w:val="30"/>
        </w:rPr>
        <w:t>странном языке), стилистически грамотное, логически правильное и</w:t>
      </w:r>
      <w:r w:rsidRPr="005D4E71">
        <w:rPr>
          <w:sz w:val="30"/>
          <w:szCs w:val="30"/>
        </w:rPr>
        <w:t>з</w:t>
      </w:r>
      <w:r w:rsidRPr="005D4E71">
        <w:rPr>
          <w:sz w:val="30"/>
          <w:szCs w:val="30"/>
        </w:rPr>
        <w:t>ложение ответа на вопросы;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владение инструментарием учебной дисциплины, умение его э</w:t>
      </w:r>
      <w:r w:rsidRPr="005D4E71">
        <w:rPr>
          <w:sz w:val="30"/>
          <w:szCs w:val="30"/>
        </w:rPr>
        <w:t>ф</w:t>
      </w:r>
      <w:r w:rsidRPr="005D4E71">
        <w:rPr>
          <w:sz w:val="30"/>
          <w:szCs w:val="30"/>
        </w:rPr>
        <w:t>фективно использовать в постановке и решении научных и профе</w:t>
      </w:r>
      <w:r w:rsidRPr="005D4E71">
        <w:rPr>
          <w:sz w:val="30"/>
          <w:szCs w:val="30"/>
        </w:rPr>
        <w:t>с</w:t>
      </w:r>
      <w:r w:rsidRPr="005D4E71">
        <w:rPr>
          <w:sz w:val="30"/>
          <w:szCs w:val="30"/>
        </w:rPr>
        <w:t>сионал</w:t>
      </w:r>
      <w:r w:rsidRPr="005D4E71">
        <w:rPr>
          <w:sz w:val="30"/>
          <w:szCs w:val="30"/>
        </w:rPr>
        <w:t>ь</w:t>
      </w:r>
      <w:r w:rsidRPr="005D4E71">
        <w:rPr>
          <w:sz w:val="30"/>
          <w:szCs w:val="30"/>
        </w:rPr>
        <w:t>ных задач;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способность самостоятельно и творчески решать сложные пр</w:t>
      </w:r>
      <w:r w:rsidRPr="005D4E71">
        <w:rPr>
          <w:sz w:val="30"/>
          <w:szCs w:val="30"/>
        </w:rPr>
        <w:t>о</w:t>
      </w:r>
      <w:r w:rsidRPr="005D4E71">
        <w:rPr>
          <w:sz w:val="30"/>
          <w:szCs w:val="30"/>
        </w:rPr>
        <w:t>блемы в нестандартной ситуации в рамках учебной программы;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полное усвоение основной и дополнительной литературы, рек</w:t>
      </w:r>
      <w:r w:rsidRPr="005D4E71">
        <w:rPr>
          <w:sz w:val="30"/>
          <w:szCs w:val="30"/>
        </w:rPr>
        <w:t>о</w:t>
      </w:r>
      <w:r w:rsidRPr="005D4E71">
        <w:rPr>
          <w:sz w:val="30"/>
          <w:szCs w:val="30"/>
        </w:rPr>
        <w:t>мендованной учебной программой дисциплины;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умение ориентироваться в основных теориях, концепциях и н</w:t>
      </w:r>
      <w:r w:rsidRPr="005D4E71">
        <w:rPr>
          <w:sz w:val="30"/>
          <w:szCs w:val="30"/>
        </w:rPr>
        <w:t>а</w:t>
      </w:r>
      <w:r w:rsidRPr="005D4E71">
        <w:rPr>
          <w:sz w:val="30"/>
          <w:szCs w:val="30"/>
        </w:rPr>
        <w:t>правлениях по изучаемой дисциплине и давать им критическую оце</w:t>
      </w:r>
      <w:r w:rsidRPr="005D4E71">
        <w:rPr>
          <w:sz w:val="30"/>
          <w:szCs w:val="30"/>
        </w:rPr>
        <w:t>н</w:t>
      </w:r>
      <w:r w:rsidRPr="005D4E71">
        <w:rPr>
          <w:sz w:val="30"/>
          <w:szCs w:val="30"/>
        </w:rPr>
        <w:t>ку;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самостоятельная работа на практических, лабораторных занятиях;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творческое участие в групповых обсуждениях, высокий уровень культуры исполнения заданий.</w:t>
      </w:r>
    </w:p>
    <w:p w:rsidR="00695274" w:rsidRPr="005D4E71" w:rsidRDefault="00695274" w:rsidP="00695274">
      <w:pPr>
        <w:pStyle w:val="a3"/>
        <w:spacing w:before="0" w:after="0" w:line="235" w:lineRule="auto"/>
        <w:jc w:val="both"/>
        <w:rPr>
          <w:sz w:val="30"/>
          <w:szCs w:val="30"/>
        </w:rPr>
      </w:pPr>
    </w:p>
    <w:p w:rsidR="00695274" w:rsidRPr="005D4E71" w:rsidRDefault="00695274" w:rsidP="00695274">
      <w:pPr>
        <w:pStyle w:val="a3"/>
        <w:spacing w:before="0" w:after="0" w:line="235" w:lineRule="auto"/>
        <w:jc w:val="center"/>
        <w:rPr>
          <w:b/>
          <w:i/>
          <w:sz w:val="30"/>
          <w:szCs w:val="30"/>
        </w:rPr>
      </w:pPr>
      <w:r w:rsidRPr="005D4E71">
        <w:rPr>
          <w:b/>
          <w:i/>
          <w:sz w:val="30"/>
          <w:szCs w:val="30"/>
        </w:rPr>
        <w:lastRenderedPageBreak/>
        <w:t>8 баллов (восемь):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систематизированные, глубокие и полные знания по всем поста</w:t>
      </w:r>
      <w:r w:rsidRPr="005D4E71">
        <w:rPr>
          <w:sz w:val="30"/>
          <w:szCs w:val="30"/>
        </w:rPr>
        <w:t>в</w:t>
      </w:r>
      <w:r w:rsidRPr="005D4E71">
        <w:rPr>
          <w:sz w:val="30"/>
          <w:szCs w:val="30"/>
        </w:rPr>
        <w:t>ленным вопросам в объеме учебной программы;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использование научной терминологии, стилистически грамотное, логически правильное изложение ответа на вопросы, умение делать обоснованные выводы;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владение инструментарием учебной дисциплины (методами ко</w:t>
      </w:r>
      <w:r w:rsidRPr="005D4E71">
        <w:rPr>
          <w:sz w:val="30"/>
          <w:szCs w:val="30"/>
        </w:rPr>
        <w:t>м</w:t>
      </w:r>
      <w:r w:rsidRPr="005D4E71">
        <w:rPr>
          <w:sz w:val="30"/>
          <w:szCs w:val="30"/>
        </w:rPr>
        <w:t>плексного анализа, техникой информационных технологий), умение его использовать в постановке и решении научных и профессионал</w:t>
      </w:r>
      <w:r w:rsidRPr="005D4E71">
        <w:rPr>
          <w:sz w:val="30"/>
          <w:szCs w:val="30"/>
        </w:rPr>
        <w:t>ь</w:t>
      </w:r>
      <w:r w:rsidRPr="005D4E71">
        <w:rPr>
          <w:sz w:val="30"/>
          <w:szCs w:val="30"/>
        </w:rPr>
        <w:t>ных з</w:t>
      </w:r>
      <w:r w:rsidRPr="005D4E71">
        <w:rPr>
          <w:sz w:val="30"/>
          <w:szCs w:val="30"/>
        </w:rPr>
        <w:t>а</w:t>
      </w:r>
      <w:r w:rsidRPr="005D4E71">
        <w:rPr>
          <w:sz w:val="30"/>
          <w:szCs w:val="30"/>
        </w:rPr>
        <w:t>дач;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способность самостоятельно решать сложные проблемы в рамках учебной програ</w:t>
      </w:r>
      <w:r w:rsidRPr="005D4E71">
        <w:rPr>
          <w:sz w:val="30"/>
          <w:szCs w:val="30"/>
        </w:rPr>
        <w:t>м</w:t>
      </w:r>
      <w:r w:rsidRPr="005D4E71">
        <w:rPr>
          <w:sz w:val="30"/>
          <w:szCs w:val="30"/>
        </w:rPr>
        <w:t>мы;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усвоение основной и дополнительной литературы, рекомендова</w:t>
      </w:r>
      <w:r w:rsidRPr="005D4E71">
        <w:rPr>
          <w:sz w:val="30"/>
          <w:szCs w:val="30"/>
        </w:rPr>
        <w:t>н</w:t>
      </w:r>
      <w:r w:rsidRPr="005D4E71">
        <w:rPr>
          <w:sz w:val="30"/>
          <w:szCs w:val="30"/>
        </w:rPr>
        <w:t>ной учебной пр</w:t>
      </w:r>
      <w:r w:rsidRPr="005D4E71">
        <w:rPr>
          <w:sz w:val="30"/>
          <w:szCs w:val="30"/>
        </w:rPr>
        <w:t>о</w:t>
      </w:r>
      <w:r w:rsidRPr="005D4E71">
        <w:rPr>
          <w:sz w:val="30"/>
          <w:szCs w:val="30"/>
        </w:rPr>
        <w:t>граммой дисциплины;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умение ориентироваться в основных теориях, концепциях и н</w:t>
      </w:r>
      <w:r w:rsidRPr="005D4E71">
        <w:rPr>
          <w:sz w:val="30"/>
          <w:szCs w:val="30"/>
        </w:rPr>
        <w:t>а</w:t>
      </w:r>
      <w:r w:rsidRPr="005D4E71">
        <w:rPr>
          <w:sz w:val="30"/>
          <w:szCs w:val="30"/>
        </w:rPr>
        <w:t>правлениях по изучаемой дисциплине и давать им критическую оце</w:t>
      </w:r>
      <w:r w:rsidRPr="005D4E71">
        <w:rPr>
          <w:sz w:val="30"/>
          <w:szCs w:val="30"/>
        </w:rPr>
        <w:t>н</w:t>
      </w:r>
      <w:r w:rsidRPr="005D4E71">
        <w:rPr>
          <w:sz w:val="30"/>
          <w:szCs w:val="30"/>
        </w:rPr>
        <w:t>ку с позиций государственной идеологии (по дисциплинам социал</w:t>
      </w:r>
      <w:r w:rsidRPr="005D4E71">
        <w:rPr>
          <w:sz w:val="30"/>
          <w:szCs w:val="30"/>
        </w:rPr>
        <w:t>ь</w:t>
      </w:r>
      <w:r w:rsidRPr="005D4E71">
        <w:rPr>
          <w:sz w:val="30"/>
          <w:szCs w:val="30"/>
        </w:rPr>
        <w:t>но-гуманитарного цикла);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активная самостоятельная работа на практических, лабораторных занятиях, систематическое участие в групповых обсуждениях, выс</w:t>
      </w:r>
      <w:r w:rsidRPr="005D4E71">
        <w:rPr>
          <w:sz w:val="30"/>
          <w:szCs w:val="30"/>
        </w:rPr>
        <w:t>о</w:t>
      </w:r>
      <w:r w:rsidRPr="005D4E71">
        <w:rPr>
          <w:sz w:val="30"/>
          <w:szCs w:val="30"/>
        </w:rPr>
        <w:t>кий уровень культуры исполнения зад</w:t>
      </w:r>
      <w:r w:rsidRPr="005D4E71">
        <w:rPr>
          <w:sz w:val="30"/>
          <w:szCs w:val="30"/>
        </w:rPr>
        <w:t>а</w:t>
      </w:r>
      <w:r w:rsidRPr="005D4E71">
        <w:rPr>
          <w:sz w:val="30"/>
          <w:szCs w:val="30"/>
        </w:rPr>
        <w:t>ний.</w:t>
      </w:r>
    </w:p>
    <w:p w:rsidR="00695274" w:rsidRPr="005D4E71" w:rsidRDefault="00695274" w:rsidP="00695274">
      <w:pPr>
        <w:pStyle w:val="a3"/>
        <w:spacing w:before="0" w:after="0" w:line="235" w:lineRule="auto"/>
        <w:jc w:val="both"/>
        <w:rPr>
          <w:sz w:val="30"/>
          <w:szCs w:val="30"/>
        </w:rPr>
      </w:pPr>
    </w:p>
    <w:p w:rsidR="00695274" w:rsidRPr="005D4E71" w:rsidRDefault="00695274" w:rsidP="00695274">
      <w:pPr>
        <w:pStyle w:val="a3"/>
        <w:spacing w:before="0" w:after="0" w:line="235" w:lineRule="auto"/>
        <w:jc w:val="center"/>
        <w:rPr>
          <w:b/>
          <w:i/>
          <w:sz w:val="30"/>
          <w:szCs w:val="30"/>
        </w:rPr>
      </w:pPr>
      <w:r w:rsidRPr="005D4E71">
        <w:rPr>
          <w:b/>
          <w:i/>
          <w:sz w:val="30"/>
          <w:szCs w:val="30"/>
        </w:rPr>
        <w:t>7 баллов (семь):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систематизированные, глубокие и полные знания по всем разд</w:t>
      </w:r>
      <w:r w:rsidRPr="005D4E71">
        <w:rPr>
          <w:sz w:val="30"/>
          <w:szCs w:val="30"/>
        </w:rPr>
        <w:t>е</w:t>
      </w:r>
      <w:r w:rsidRPr="005D4E71">
        <w:rPr>
          <w:sz w:val="30"/>
          <w:szCs w:val="30"/>
        </w:rPr>
        <w:t>лам учебной програ</w:t>
      </w:r>
      <w:r w:rsidRPr="005D4E71">
        <w:rPr>
          <w:sz w:val="30"/>
          <w:szCs w:val="30"/>
        </w:rPr>
        <w:t>м</w:t>
      </w:r>
      <w:r w:rsidRPr="005D4E71">
        <w:rPr>
          <w:sz w:val="30"/>
          <w:szCs w:val="30"/>
        </w:rPr>
        <w:t>мы;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использование научной терминологии (в том числе на иностра</w:t>
      </w:r>
      <w:r w:rsidRPr="005D4E71">
        <w:rPr>
          <w:sz w:val="30"/>
          <w:szCs w:val="30"/>
        </w:rPr>
        <w:t>н</w:t>
      </w:r>
      <w:r w:rsidRPr="005D4E71">
        <w:rPr>
          <w:sz w:val="30"/>
          <w:szCs w:val="30"/>
        </w:rPr>
        <w:t>ном языке), лингвистически и логически правильное изложение отв</w:t>
      </w:r>
      <w:r w:rsidRPr="005D4E71">
        <w:rPr>
          <w:sz w:val="30"/>
          <w:szCs w:val="30"/>
        </w:rPr>
        <w:t>е</w:t>
      </w:r>
      <w:r w:rsidRPr="005D4E71">
        <w:rPr>
          <w:sz w:val="30"/>
          <w:szCs w:val="30"/>
        </w:rPr>
        <w:t>та на вопросы, умение делать обосн</w:t>
      </w:r>
      <w:r w:rsidRPr="005D4E71">
        <w:rPr>
          <w:sz w:val="30"/>
          <w:szCs w:val="30"/>
        </w:rPr>
        <w:t>о</w:t>
      </w:r>
      <w:r w:rsidRPr="005D4E71">
        <w:rPr>
          <w:sz w:val="30"/>
          <w:szCs w:val="30"/>
        </w:rPr>
        <w:t>ванные выводы;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владение инструментарием учебной дисциплины, умение его и</w:t>
      </w:r>
      <w:r w:rsidRPr="005D4E71">
        <w:rPr>
          <w:sz w:val="30"/>
          <w:szCs w:val="30"/>
        </w:rPr>
        <w:t>с</w:t>
      </w:r>
      <w:r w:rsidRPr="005D4E71">
        <w:rPr>
          <w:sz w:val="30"/>
          <w:szCs w:val="30"/>
        </w:rPr>
        <w:t>пользовать в постановке и решении научных и профессиональных з</w:t>
      </w:r>
      <w:r w:rsidRPr="005D4E71">
        <w:rPr>
          <w:sz w:val="30"/>
          <w:szCs w:val="30"/>
        </w:rPr>
        <w:t>а</w:t>
      </w:r>
      <w:r w:rsidRPr="005D4E71">
        <w:rPr>
          <w:sz w:val="30"/>
          <w:szCs w:val="30"/>
        </w:rPr>
        <w:t>дач;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усвоение основной и дополнительной литературы, рекомендова</w:t>
      </w:r>
      <w:r w:rsidRPr="005D4E71">
        <w:rPr>
          <w:sz w:val="30"/>
          <w:szCs w:val="30"/>
        </w:rPr>
        <w:t>н</w:t>
      </w:r>
      <w:r w:rsidRPr="005D4E71">
        <w:rPr>
          <w:sz w:val="30"/>
          <w:szCs w:val="30"/>
        </w:rPr>
        <w:t>ной учебной пр</w:t>
      </w:r>
      <w:r w:rsidRPr="005D4E71">
        <w:rPr>
          <w:sz w:val="30"/>
          <w:szCs w:val="30"/>
        </w:rPr>
        <w:t>о</w:t>
      </w:r>
      <w:r w:rsidRPr="005D4E71">
        <w:rPr>
          <w:sz w:val="30"/>
          <w:szCs w:val="30"/>
        </w:rPr>
        <w:t>граммой дисциплины;</w:t>
      </w:r>
    </w:p>
    <w:p w:rsidR="00695274" w:rsidRPr="005D4E71" w:rsidRDefault="00695274" w:rsidP="00695274">
      <w:pPr>
        <w:pStyle w:val="a3"/>
        <w:widowControl w:val="0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умение ориентироваться в основных теориях, концепциях и н</w:t>
      </w:r>
      <w:r w:rsidRPr="005D4E71">
        <w:rPr>
          <w:sz w:val="30"/>
          <w:szCs w:val="30"/>
        </w:rPr>
        <w:t>а</w:t>
      </w:r>
      <w:r w:rsidRPr="005D4E71">
        <w:rPr>
          <w:sz w:val="30"/>
          <w:szCs w:val="30"/>
        </w:rPr>
        <w:t>правлениях по изучаемой дисциплине и давать им критическую оце</w:t>
      </w:r>
      <w:r w:rsidRPr="005D4E71">
        <w:rPr>
          <w:sz w:val="30"/>
          <w:szCs w:val="30"/>
        </w:rPr>
        <w:t>н</w:t>
      </w:r>
      <w:r w:rsidRPr="005D4E71">
        <w:rPr>
          <w:sz w:val="30"/>
          <w:szCs w:val="30"/>
        </w:rPr>
        <w:t>ку;</w:t>
      </w:r>
    </w:p>
    <w:p w:rsidR="00695274" w:rsidRPr="005D4E71" w:rsidRDefault="00695274" w:rsidP="00695274">
      <w:pPr>
        <w:pStyle w:val="a3"/>
        <w:widowControl w:val="0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самостоятельная работа на практических, лабораторных занятиях, участие в групповых обсуждениях, высокий уровень культуры испо</w:t>
      </w:r>
      <w:r w:rsidRPr="005D4E71">
        <w:rPr>
          <w:sz w:val="30"/>
          <w:szCs w:val="30"/>
        </w:rPr>
        <w:t>л</w:t>
      </w:r>
      <w:r w:rsidRPr="005D4E71">
        <w:rPr>
          <w:sz w:val="30"/>
          <w:szCs w:val="30"/>
        </w:rPr>
        <w:t>нения заданий.</w:t>
      </w:r>
    </w:p>
    <w:p w:rsidR="00695274" w:rsidRPr="005D4E71" w:rsidRDefault="00695274" w:rsidP="00695274">
      <w:pPr>
        <w:pStyle w:val="a3"/>
        <w:spacing w:before="0" w:after="0" w:line="235" w:lineRule="auto"/>
        <w:jc w:val="center"/>
        <w:rPr>
          <w:b/>
          <w:i/>
          <w:sz w:val="30"/>
          <w:szCs w:val="30"/>
        </w:rPr>
      </w:pPr>
    </w:p>
    <w:p w:rsidR="00695274" w:rsidRPr="005D4E71" w:rsidRDefault="00695274" w:rsidP="00695274">
      <w:pPr>
        <w:pStyle w:val="a3"/>
        <w:spacing w:before="0" w:after="0" w:line="235" w:lineRule="auto"/>
        <w:jc w:val="center"/>
        <w:rPr>
          <w:b/>
          <w:i/>
          <w:sz w:val="30"/>
          <w:szCs w:val="30"/>
        </w:rPr>
      </w:pPr>
      <w:r w:rsidRPr="005D4E71">
        <w:rPr>
          <w:b/>
          <w:i/>
          <w:sz w:val="30"/>
          <w:szCs w:val="30"/>
        </w:rPr>
        <w:t>6 баллов (шесть):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достаточно полные и систематизированные знания в объеме уче</w:t>
      </w:r>
      <w:r w:rsidRPr="005D4E71">
        <w:rPr>
          <w:sz w:val="30"/>
          <w:szCs w:val="30"/>
        </w:rPr>
        <w:t>б</w:t>
      </w:r>
      <w:r w:rsidRPr="005D4E71">
        <w:rPr>
          <w:sz w:val="30"/>
          <w:szCs w:val="30"/>
        </w:rPr>
        <w:t>ной программы;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lastRenderedPageBreak/>
        <w:t>- использование необходимой научной терминологии, стилистич</w:t>
      </w:r>
      <w:r w:rsidRPr="005D4E71">
        <w:rPr>
          <w:sz w:val="30"/>
          <w:szCs w:val="30"/>
        </w:rPr>
        <w:t>е</w:t>
      </w:r>
      <w:r w:rsidRPr="005D4E71">
        <w:rPr>
          <w:sz w:val="30"/>
          <w:szCs w:val="30"/>
        </w:rPr>
        <w:t>ски грамотное, лог</w:t>
      </w:r>
      <w:r w:rsidRPr="005D4E71">
        <w:rPr>
          <w:sz w:val="30"/>
          <w:szCs w:val="30"/>
        </w:rPr>
        <w:t>и</w:t>
      </w:r>
      <w:r w:rsidRPr="005D4E71">
        <w:rPr>
          <w:sz w:val="30"/>
          <w:szCs w:val="30"/>
        </w:rPr>
        <w:t>чески правильное изложение ответа на вопросы, умение делать обоснованные выводы;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владение инструментарием учебной дисциплины, умение его и</w:t>
      </w:r>
      <w:r w:rsidRPr="005D4E71">
        <w:rPr>
          <w:sz w:val="30"/>
          <w:szCs w:val="30"/>
        </w:rPr>
        <w:t>с</w:t>
      </w:r>
      <w:r w:rsidRPr="005D4E71">
        <w:rPr>
          <w:sz w:val="30"/>
          <w:szCs w:val="30"/>
        </w:rPr>
        <w:t>пользовать в решении учебных и профессиональных задач;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способность самостоятельно применять типовые решения в ра</w:t>
      </w:r>
      <w:r w:rsidRPr="005D4E71">
        <w:rPr>
          <w:sz w:val="30"/>
          <w:szCs w:val="30"/>
        </w:rPr>
        <w:t>м</w:t>
      </w:r>
      <w:r w:rsidRPr="005D4E71">
        <w:rPr>
          <w:sz w:val="30"/>
          <w:szCs w:val="30"/>
        </w:rPr>
        <w:t>ках учебной програ</w:t>
      </w:r>
      <w:r w:rsidRPr="005D4E71">
        <w:rPr>
          <w:sz w:val="30"/>
          <w:szCs w:val="30"/>
        </w:rPr>
        <w:t>м</w:t>
      </w:r>
      <w:r w:rsidRPr="005D4E71">
        <w:rPr>
          <w:sz w:val="30"/>
          <w:szCs w:val="30"/>
        </w:rPr>
        <w:t>мы;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усвоение основной литературы, рекомендованной учебной пр</w:t>
      </w:r>
      <w:r w:rsidRPr="005D4E71">
        <w:rPr>
          <w:sz w:val="30"/>
          <w:szCs w:val="30"/>
        </w:rPr>
        <w:t>о</w:t>
      </w:r>
      <w:r w:rsidRPr="005D4E71">
        <w:rPr>
          <w:sz w:val="30"/>
          <w:szCs w:val="30"/>
        </w:rPr>
        <w:t>граммой дисциплины;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умение ориентироваться в базовых теориях, концепциях и напра</w:t>
      </w:r>
      <w:r w:rsidRPr="005D4E71">
        <w:rPr>
          <w:sz w:val="30"/>
          <w:szCs w:val="30"/>
        </w:rPr>
        <w:t>в</w:t>
      </w:r>
      <w:r w:rsidRPr="005D4E71">
        <w:rPr>
          <w:sz w:val="30"/>
          <w:szCs w:val="30"/>
        </w:rPr>
        <w:t>лениях по изучаемой дисциплине и давать им сравнительную оценку;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активная самостоятельная работа на практических, лабораторных занятиях, период</w:t>
      </w:r>
      <w:r w:rsidRPr="005D4E71">
        <w:rPr>
          <w:sz w:val="30"/>
          <w:szCs w:val="30"/>
        </w:rPr>
        <w:t>и</w:t>
      </w:r>
      <w:r w:rsidRPr="005D4E71">
        <w:rPr>
          <w:sz w:val="30"/>
          <w:szCs w:val="30"/>
        </w:rPr>
        <w:t>ческое участие в групповых обсуждениях, высокий уровень культуры исполнения зад</w:t>
      </w:r>
      <w:r w:rsidRPr="005D4E71">
        <w:rPr>
          <w:sz w:val="30"/>
          <w:szCs w:val="30"/>
        </w:rPr>
        <w:t>а</w:t>
      </w:r>
      <w:r w:rsidRPr="005D4E71">
        <w:rPr>
          <w:sz w:val="30"/>
          <w:szCs w:val="30"/>
        </w:rPr>
        <w:t>ний.</w:t>
      </w:r>
    </w:p>
    <w:p w:rsidR="00695274" w:rsidRPr="005D4E71" w:rsidRDefault="00695274" w:rsidP="00695274">
      <w:pPr>
        <w:pStyle w:val="a3"/>
        <w:spacing w:before="0" w:after="0" w:line="235" w:lineRule="auto"/>
        <w:jc w:val="both"/>
        <w:rPr>
          <w:sz w:val="30"/>
          <w:szCs w:val="30"/>
        </w:rPr>
      </w:pPr>
    </w:p>
    <w:p w:rsidR="00695274" w:rsidRPr="005D4E71" w:rsidRDefault="00695274" w:rsidP="00695274">
      <w:pPr>
        <w:pStyle w:val="a3"/>
        <w:spacing w:before="0" w:after="0" w:line="235" w:lineRule="auto"/>
        <w:jc w:val="center"/>
        <w:rPr>
          <w:b/>
          <w:i/>
          <w:sz w:val="30"/>
          <w:szCs w:val="30"/>
        </w:rPr>
      </w:pPr>
      <w:r w:rsidRPr="005D4E71">
        <w:rPr>
          <w:b/>
          <w:i/>
          <w:sz w:val="30"/>
          <w:szCs w:val="30"/>
        </w:rPr>
        <w:t>5 баллов (пять):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достаточные знания в объеме учебной программы;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использование научной терминологии, стилистически грамотное, логически правильное изложение ответа на вопросы, умение делать в</w:t>
      </w:r>
      <w:r w:rsidRPr="005D4E71">
        <w:rPr>
          <w:sz w:val="30"/>
          <w:szCs w:val="30"/>
        </w:rPr>
        <w:t>ы</w:t>
      </w:r>
      <w:r w:rsidRPr="005D4E71">
        <w:rPr>
          <w:sz w:val="30"/>
          <w:szCs w:val="30"/>
        </w:rPr>
        <w:t>воды;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владение инструментарием учебной дисциплины, умение его и</w:t>
      </w:r>
      <w:r w:rsidRPr="005D4E71">
        <w:rPr>
          <w:sz w:val="30"/>
          <w:szCs w:val="30"/>
        </w:rPr>
        <w:t>с</w:t>
      </w:r>
      <w:r w:rsidRPr="005D4E71">
        <w:rPr>
          <w:sz w:val="30"/>
          <w:szCs w:val="30"/>
        </w:rPr>
        <w:t>пользовать в решении учебных и профессиональных задач;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способность самостоятельно применять типовые решения в ра</w:t>
      </w:r>
      <w:r w:rsidRPr="005D4E71">
        <w:rPr>
          <w:sz w:val="30"/>
          <w:szCs w:val="30"/>
        </w:rPr>
        <w:t>м</w:t>
      </w:r>
      <w:r w:rsidRPr="005D4E71">
        <w:rPr>
          <w:sz w:val="30"/>
          <w:szCs w:val="30"/>
        </w:rPr>
        <w:t>ках учебной програ</w:t>
      </w:r>
      <w:r w:rsidRPr="005D4E71">
        <w:rPr>
          <w:sz w:val="30"/>
          <w:szCs w:val="30"/>
        </w:rPr>
        <w:t>м</w:t>
      </w:r>
      <w:r w:rsidRPr="005D4E71">
        <w:rPr>
          <w:sz w:val="30"/>
          <w:szCs w:val="30"/>
        </w:rPr>
        <w:t>мы;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усвоение основной литературы, рекомендованной учебной пр</w:t>
      </w:r>
      <w:r w:rsidRPr="005D4E71">
        <w:rPr>
          <w:sz w:val="30"/>
          <w:szCs w:val="30"/>
        </w:rPr>
        <w:t>о</w:t>
      </w:r>
      <w:r w:rsidRPr="005D4E71">
        <w:rPr>
          <w:sz w:val="30"/>
          <w:szCs w:val="30"/>
        </w:rPr>
        <w:t>граммой дисциплины;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умение ориентироваться в базовых теориях, концепциях и напра</w:t>
      </w:r>
      <w:r w:rsidRPr="005D4E71">
        <w:rPr>
          <w:sz w:val="30"/>
          <w:szCs w:val="30"/>
        </w:rPr>
        <w:t>в</w:t>
      </w:r>
      <w:r w:rsidRPr="005D4E71">
        <w:rPr>
          <w:sz w:val="30"/>
          <w:szCs w:val="30"/>
        </w:rPr>
        <w:t>лениях по изучаемой дисциплине и давать им сравнительную оценку;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самостоятельная работа на практических, лабораторных занятиях, участие в групповых обсуждениях, высокий уровень культуры испо</w:t>
      </w:r>
      <w:r w:rsidRPr="005D4E71">
        <w:rPr>
          <w:sz w:val="30"/>
          <w:szCs w:val="30"/>
        </w:rPr>
        <w:t>л</w:t>
      </w:r>
      <w:r w:rsidRPr="005D4E71">
        <w:rPr>
          <w:sz w:val="30"/>
          <w:szCs w:val="30"/>
        </w:rPr>
        <w:t>нения заданий.</w:t>
      </w:r>
    </w:p>
    <w:p w:rsidR="00695274" w:rsidRPr="005D4E71" w:rsidRDefault="00695274" w:rsidP="00695274">
      <w:pPr>
        <w:pStyle w:val="a3"/>
        <w:spacing w:before="0" w:after="0" w:line="235" w:lineRule="auto"/>
        <w:jc w:val="both"/>
        <w:rPr>
          <w:sz w:val="30"/>
          <w:szCs w:val="30"/>
        </w:rPr>
      </w:pPr>
    </w:p>
    <w:p w:rsidR="00695274" w:rsidRPr="005D4E71" w:rsidRDefault="00695274" w:rsidP="00695274">
      <w:pPr>
        <w:pStyle w:val="a3"/>
        <w:spacing w:before="0" w:after="0" w:line="235" w:lineRule="auto"/>
        <w:jc w:val="center"/>
        <w:rPr>
          <w:b/>
          <w:i/>
          <w:sz w:val="30"/>
          <w:szCs w:val="30"/>
        </w:rPr>
      </w:pPr>
      <w:r w:rsidRPr="005D4E71">
        <w:rPr>
          <w:b/>
          <w:i/>
          <w:sz w:val="30"/>
          <w:szCs w:val="30"/>
        </w:rPr>
        <w:t>4 балла (четыре), ЗАЧТЕНО: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достаточный объем знаний в рамках образовательного стандарта;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усвоение основной литературы, рекомендованной учебной пр</w:t>
      </w:r>
      <w:r w:rsidRPr="005D4E71">
        <w:rPr>
          <w:sz w:val="30"/>
          <w:szCs w:val="30"/>
        </w:rPr>
        <w:t>о</w:t>
      </w:r>
      <w:r w:rsidRPr="005D4E71">
        <w:rPr>
          <w:sz w:val="30"/>
          <w:szCs w:val="30"/>
        </w:rPr>
        <w:t>граммой дисциплины;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использование научной терминологии, стилистическое и логич</w:t>
      </w:r>
      <w:r w:rsidRPr="005D4E71">
        <w:rPr>
          <w:sz w:val="30"/>
          <w:szCs w:val="30"/>
        </w:rPr>
        <w:t>е</w:t>
      </w:r>
      <w:r w:rsidRPr="005D4E71">
        <w:rPr>
          <w:sz w:val="30"/>
          <w:szCs w:val="30"/>
        </w:rPr>
        <w:t>ское изложение ответа на вопросы, умение делать выводы без сущ</w:t>
      </w:r>
      <w:r w:rsidRPr="005D4E71">
        <w:rPr>
          <w:sz w:val="30"/>
          <w:szCs w:val="30"/>
        </w:rPr>
        <w:t>е</w:t>
      </w:r>
      <w:r w:rsidRPr="005D4E71">
        <w:rPr>
          <w:sz w:val="30"/>
          <w:szCs w:val="30"/>
        </w:rPr>
        <w:t>ственных ошибок;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владение инструментарием учебной дисциплины, умение его и</w:t>
      </w:r>
      <w:r w:rsidRPr="005D4E71">
        <w:rPr>
          <w:sz w:val="30"/>
          <w:szCs w:val="30"/>
        </w:rPr>
        <w:t>с</w:t>
      </w:r>
      <w:r w:rsidRPr="005D4E71">
        <w:rPr>
          <w:sz w:val="30"/>
          <w:szCs w:val="30"/>
        </w:rPr>
        <w:t>пользовать в решении стандартных (типовых) задач;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lastRenderedPageBreak/>
        <w:t>- умение под руководством преподавателя решать стандартные (т</w:t>
      </w:r>
      <w:r w:rsidRPr="005D4E71">
        <w:rPr>
          <w:sz w:val="30"/>
          <w:szCs w:val="30"/>
        </w:rPr>
        <w:t>и</w:t>
      </w:r>
      <w:r w:rsidRPr="005D4E71">
        <w:rPr>
          <w:sz w:val="30"/>
          <w:szCs w:val="30"/>
        </w:rPr>
        <w:t>повые) задачи;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умение ориентироваться в основных теориях, концепциях и н</w:t>
      </w:r>
      <w:r w:rsidRPr="005D4E71">
        <w:rPr>
          <w:sz w:val="30"/>
          <w:szCs w:val="30"/>
        </w:rPr>
        <w:t>а</w:t>
      </w:r>
      <w:r w:rsidRPr="005D4E71">
        <w:rPr>
          <w:sz w:val="30"/>
          <w:szCs w:val="30"/>
        </w:rPr>
        <w:t>правлениях по изуча</w:t>
      </w:r>
      <w:r w:rsidRPr="005D4E71">
        <w:rPr>
          <w:sz w:val="30"/>
          <w:szCs w:val="30"/>
        </w:rPr>
        <w:t>е</w:t>
      </w:r>
      <w:r w:rsidRPr="005D4E71">
        <w:rPr>
          <w:sz w:val="30"/>
          <w:szCs w:val="30"/>
        </w:rPr>
        <w:t>мой дисциплине и давать им оценку;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работа под руководством преподавателя на практических, лабор</w:t>
      </w:r>
      <w:r w:rsidRPr="005D4E71">
        <w:rPr>
          <w:sz w:val="30"/>
          <w:szCs w:val="30"/>
        </w:rPr>
        <w:t>а</w:t>
      </w:r>
      <w:r w:rsidRPr="005D4E71">
        <w:rPr>
          <w:sz w:val="30"/>
          <w:szCs w:val="30"/>
        </w:rPr>
        <w:t>торных занятиях, допустимый уровень культуры исполнения заданий.</w:t>
      </w:r>
    </w:p>
    <w:p w:rsidR="00695274" w:rsidRPr="005D4E71" w:rsidRDefault="00695274" w:rsidP="00695274">
      <w:pPr>
        <w:pStyle w:val="a3"/>
        <w:spacing w:before="0" w:after="0" w:line="235" w:lineRule="auto"/>
        <w:jc w:val="center"/>
        <w:rPr>
          <w:b/>
          <w:i/>
          <w:sz w:val="30"/>
          <w:szCs w:val="30"/>
        </w:rPr>
      </w:pPr>
    </w:p>
    <w:p w:rsidR="00695274" w:rsidRPr="005D4E71" w:rsidRDefault="00695274" w:rsidP="00695274">
      <w:pPr>
        <w:pStyle w:val="a3"/>
        <w:spacing w:before="0" w:after="0" w:line="235" w:lineRule="auto"/>
        <w:jc w:val="center"/>
        <w:rPr>
          <w:b/>
          <w:i/>
          <w:sz w:val="30"/>
          <w:szCs w:val="30"/>
        </w:rPr>
      </w:pPr>
      <w:r w:rsidRPr="005D4E71">
        <w:rPr>
          <w:b/>
          <w:i/>
          <w:sz w:val="30"/>
          <w:szCs w:val="30"/>
        </w:rPr>
        <w:t>3 балла (три), НЕЗАЧТЕНО: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недостаточно полный объем знаний в рамках образовательного стандарта;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знание части основной литературы, рекомендованной учебной программой дисципл</w:t>
      </w:r>
      <w:r w:rsidRPr="005D4E71">
        <w:rPr>
          <w:sz w:val="30"/>
          <w:szCs w:val="30"/>
        </w:rPr>
        <w:t>и</w:t>
      </w:r>
      <w:r w:rsidRPr="005D4E71">
        <w:rPr>
          <w:sz w:val="30"/>
          <w:szCs w:val="30"/>
        </w:rPr>
        <w:t>ны;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использование научной терминологии, изложение ответа на в</w:t>
      </w:r>
      <w:r w:rsidRPr="005D4E71">
        <w:rPr>
          <w:sz w:val="30"/>
          <w:szCs w:val="30"/>
        </w:rPr>
        <w:t>о</w:t>
      </w:r>
      <w:r w:rsidRPr="005D4E71">
        <w:rPr>
          <w:sz w:val="30"/>
          <w:szCs w:val="30"/>
        </w:rPr>
        <w:t>просы с существенн</w:t>
      </w:r>
      <w:r w:rsidRPr="005D4E71">
        <w:rPr>
          <w:sz w:val="30"/>
          <w:szCs w:val="30"/>
        </w:rPr>
        <w:t>ы</w:t>
      </w:r>
      <w:r w:rsidRPr="005D4E71">
        <w:rPr>
          <w:sz w:val="30"/>
          <w:szCs w:val="30"/>
        </w:rPr>
        <w:t>ми лингвистическими и логическими ошибками;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слабое владение инструментарием учебной дисциплины некомп</w:t>
      </w:r>
      <w:r w:rsidRPr="005D4E71">
        <w:rPr>
          <w:sz w:val="30"/>
          <w:szCs w:val="30"/>
        </w:rPr>
        <w:t>е</w:t>
      </w:r>
      <w:r w:rsidRPr="005D4E71">
        <w:rPr>
          <w:sz w:val="30"/>
          <w:szCs w:val="30"/>
        </w:rPr>
        <w:t>тентность в решении стандартных (типовых) задач;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неумение ориентироваться в основных теориях, концепциях и н</w:t>
      </w:r>
      <w:r w:rsidRPr="005D4E71">
        <w:rPr>
          <w:sz w:val="30"/>
          <w:szCs w:val="30"/>
        </w:rPr>
        <w:t>а</w:t>
      </w:r>
      <w:r w:rsidRPr="005D4E71">
        <w:rPr>
          <w:sz w:val="30"/>
          <w:szCs w:val="30"/>
        </w:rPr>
        <w:t>правлениях изуча</w:t>
      </w:r>
      <w:r w:rsidRPr="005D4E71">
        <w:rPr>
          <w:sz w:val="30"/>
          <w:szCs w:val="30"/>
        </w:rPr>
        <w:t>е</w:t>
      </w:r>
      <w:r w:rsidRPr="005D4E71">
        <w:rPr>
          <w:sz w:val="30"/>
          <w:szCs w:val="30"/>
        </w:rPr>
        <w:t>мой дисциплины;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пассивность на практических и лабораторных занятиях, низкий уровень культуры и</w:t>
      </w:r>
      <w:r w:rsidRPr="005D4E71">
        <w:rPr>
          <w:sz w:val="30"/>
          <w:szCs w:val="30"/>
        </w:rPr>
        <w:t>с</w:t>
      </w:r>
      <w:r w:rsidRPr="005D4E71">
        <w:rPr>
          <w:sz w:val="30"/>
          <w:szCs w:val="30"/>
        </w:rPr>
        <w:t>полнения заданий.</w:t>
      </w:r>
    </w:p>
    <w:p w:rsidR="00695274" w:rsidRPr="005D4E71" w:rsidRDefault="00695274" w:rsidP="00695274">
      <w:pPr>
        <w:pStyle w:val="a3"/>
        <w:spacing w:before="0" w:after="0" w:line="235" w:lineRule="auto"/>
        <w:jc w:val="both"/>
        <w:rPr>
          <w:sz w:val="30"/>
          <w:szCs w:val="30"/>
        </w:rPr>
      </w:pPr>
    </w:p>
    <w:p w:rsidR="00695274" w:rsidRPr="005D4E71" w:rsidRDefault="00695274" w:rsidP="00695274">
      <w:pPr>
        <w:pStyle w:val="a3"/>
        <w:spacing w:before="0" w:after="0" w:line="235" w:lineRule="auto"/>
        <w:jc w:val="center"/>
        <w:rPr>
          <w:b/>
          <w:i/>
          <w:sz w:val="30"/>
          <w:szCs w:val="30"/>
        </w:rPr>
      </w:pPr>
      <w:r w:rsidRPr="005D4E71">
        <w:rPr>
          <w:b/>
          <w:i/>
          <w:sz w:val="30"/>
          <w:szCs w:val="30"/>
        </w:rPr>
        <w:t>2 балла (два), НЕЗАЧТЕНО: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фрагментарные знания в рамках образовательного стандарта;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знания отдельных литературных источников, рекомендованных учебной программой дисциплины;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неумение использовать научную терминологию дисциплины, н</w:t>
      </w:r>
      <w:r w:rsidRPr="005D4E71">
        <w:rPr>
          <w:sz w:val="30"/>
          <w:szCs w:val="30"/>
        </w:rPr>
        <w:t>а</w:t>
      </w:r>
      <w:r w:rsidRPr="005D4E71">
        <w:rPr>
          <w:sz w:val="30"/>
          <w:szCs w:val="30"/>
        </w:rPr>
        <w:t>личие в ответе грубых стилистических и логических ошибок:</w:t>
      </w:r>
    </w:p>
    <w:p w:rsidR="00695274" w:rsidRPr="005D4E71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пассивность на практических и лабораторных занятиях, низкий уровень культуры и</w:t>
      </w:r>
      <w:r w:rsidRPr="005D4E71">
        <w:rPr>
          <w:sz w:val="30"/>
          <w:szCs w:val="30"/>
        </w:rPr>
        <w:t>с</w:t>
      </w:r>
      <w:r w:rsidRPr="005D4E71">
        <w:rPr>
          <w:sz w:val="30"/>
          <w:szCs w:val="30"/>
        </w:rPr>
        <w:t>полнения заданий.</w:t>
      </w:r>
    </w:p>
    <w:p w:rsidR="00695274" w:rsidRDefault="00695274" w:rsidP="00695274">
      <w:pPr>
        <w:pStyle w:val="a3"/>
        <w:spacing w:before="0" w:after="0" w:line="235" w:lineRule="auto"/>
        <w:jc w:val="both"/>
        <w:rPr>
          <w:sz w:val="30"/>
          <w:szCs w:val="30"/>
        </w:rPr>
      </w:pPr>
    </w:p>
    <w:p w:rsidR="00695274" w:rsidRPr="005D4E71" w:rsidRDefault="00695274" w:rsidP="00695274">
      <w:pPr>
        <w:pStyle w:val="a3"/>
        <w:spacing w:before="0" w:after="0" w:line="235" w:lineRule="auto"/>
        <w:jc w:val="center"/>
        <w:rPr>
          <w:b/>
          <w:i/>
          <w:sz w:val="30"/>
          <w:szCs w:val="30"/>
        </w:rPr>
      </w:pPr>
      <w:r w:rsidRPr="005D4E71">
        <w:rPr>
          <w:b/>
          <w:i/>
          <w:sz w:val="30"/>
          <w:szCs w:val="30"/>
        </w:rPr>
        <w:t xml:space="preserve">1 балл </w:t>
      </w:r>
      <w:r>
        <w:rPr>
          <w:b/>
          <w:i/>
          <w:sz w:val="30"/>
          <w:szCs w:val="30"/>
        </w:rPr>
        <w:t>(</w:t>
      </w:r>
      <w:r w:rsidRPr="005D4E71">
        <w:rPr>
          <w:b/>
          <w:i/>
          <w:sz w:val="30"/>
          <w:szCs w:val="30"/>
        </w:rPr>
        <w:t>один</w:t>
      </w:r>
      <w:r>
        <w:rPr>
          <w:b/>
          <w:i/>
          <w:sz w:val="30"/>
          <w:szCs w:val="30"/>
        </w:rPr>
        <w:t>)</w:t>
      </w:r>
      <w:r w:rsidRPr="005D4E71">
        <w:rPr>
          <w:b/>
          <w:i/>
          <w:sz w:val="30"/>
          <w:szCs w:val="30"/>
        </w:rPr>
        <w:t>, НЕЗАЧТЕНО:</w:t>
      </w:r>
    </w:p>
    <w:p w:rsidR="00695274" w:rsidRPr="00695274" w:rsidRDefault="00695274" w:rsidP="00695274">
      <w:pPr>
        <w:pStyle w:val="a3"/>
        <w:spacing w:before="0" w:after="0" w:line="235" w:lineRule="auto"/>
        <w:ind w:firstLine="284"/>
        <w:jc w:val="both"/>
        <w:rPr>
          <w:sz w:val="30"/>
          <w:szCs w:val="30"/>
        </w:rPr>
      </w:pPr>
      <w:r w:rsidRPr="005D4E71">
        <w:rPr>
          <w:sz w:val="30"/>
          <w:szCs w:val="30"/>
        </w:rPr>
        <w:t>- отсутствие знаний и компетенций в рамках образовательного стандарта или отказ от ответа.</w:t>
      </w:r>
    </w:p>
    <w:sectPr w:rsidR="00695274" w:rsidRPr="00695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AC8"/>
    <w:rsid w:val="0006295F"/>
    <w:rsid w:val="00296204"/>
    <w:rsid w:val="002A5394"/>
    <w:rsid w:val="003B6D55"/>
    <w:rsid w:val="00406705"/>
    <w:rsid w:val="005E6AC8"/>
    <w:rsid w:val="00695274"/>
    <w:rsid w:val="008E6776"/>
    <w:rsid w:val="00AA7A62"/>
    <w:rsid w:val="00F60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DF733"/>
  <w15:chartTrackingRefBased/>
  <w15:docId w15:val="{FF7BA791-ECAE-410D-89F4-A88A739C0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95274"/>
    <w:pPr>
      <w:autoSpaceDE w:val="0"/>
      <w:autoSpaceDN w:val="0"/>
      <w:spacing w:before="100" w:after="10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D7B4C-2980-4FB2-A16F-66DC319E9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7</Pages>
  <Words>2005</Words>
  <Characters>11432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2020-09-06T10:52:00Z</dcterms:created>
  <dcterms:modified xsi:type="dcterms:W3CDTF">2021-08-15T08:33:00Z</dcterms:modified>
</cp:coreProperties>
</file>